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4179EB27" w:rsidR="007C2A70" w:rsidRPr="00C01B1E" w:rsidRDefault="008C6939" w:rsidP="003E3CCA">
      <w:pPr>
        <w:rPr>
          <w:rFonts w:eastAsia="맑은 고딕" w:hint="eastAsia"/>
          <w:color w:val="000000"/>
          <w:sz w:val="32"/>
          <w:szCs w:val="32"/>
          <w:lang w:eastAsia="ko-KR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1B4E77">
        <w:rPr>
          <w:rFonts w:eastAsia="맑은 고딕" w:hint="eastAsia"/>
          <w:color w:val="000000"/>
          <w:sz w:val="22"/>
          <w:szCs w:val="22"/>
          <w:lang w:eastAsia="ko-KR"/>
        </w:rPr>
        <w:t xml:space="preserve">Marelli </w:t>
      </w:r>
    </w:p>
    <w:p w14:paraId="00F26CEC" w14:textId="208F28BA" w:rsidR="007C2A70" w:rsidRPr="001610FC" w:rsidRDefault="007C2A70" w:rsidP="003E3CCA">
      <w:pPr>
        <w:rPr>
          <w:rFonts w:eastAsia="맑은 고딕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A05991">
        <w:rPr>
          <w:rFonts w:eastAsia="맑은 고딕" w:hint="eastAsia"/>
          <w:color w:val="000000"/>
          <w:sz w:val="22"/>
          <w:szCs w:val="22"/>
          <w:lang w:eastAsia="ko-KR"/>
        </w:rPr>
        <w:t>5</w:t>
      </w:r>
      <w:r w:rsidR="008C01DD">
        <w:rPr>
          <w:color w:val="000000"/>
          <w:sz w:val="22"/>
          <w:szCs w:val="22"/>
        </w:rPr>
        <w:t>.</w:t>
      </w:r>
      <w:r w:rsidR="001B4E77">
        <w:rPr>
          <w:rFonts w:eastAsia="맑은 고딕" w:hint="eastAsia"/>
          <w:color w:val="000000"/>
          <w:sz w:val="22"/>
          <w:szCs w:val="22"/>
          <w:lang w:eastAsia="ko-KR"/>
        </w:rPr>
        <w:t>5</w:t>
      </w:r>
      <w:r w:rsidR="001610FC">
        <w:rPr>
          <w:rFonts w:eastAsia="맑은 고딕" w:hint="eastAsia"/>
          <w:color w:val="000000"/>
          <w:sz w:val="22"/>
          <w:szCs w:val="22"/>
          <w:lang w:eastAsia="ko-KR"/>
        </w:rPr>
        <w:t>.</w:t>
      </w:r>
      <w:r w:rsidR="001B4E77">
        <w:rPr>
          <w:rFonts w:eastAsia="맑은 고딕" w:hint="eastAsia"/>
          <w:color w:val="000000"/>
          <w:sz w:val="22"/>
          <w:szCs w:val="22"/>
          <w:lang w:eastAsia="ko-KR"/>
        </w:rPr>
        <w:t>28</w:t>
      </w:r>
    </w:p>
    <w:p w14:paraId="45F114EB" w14:textId="4EBB7CEE" w:rsidR="003E3CCA" w:rsidRPr="007C2A70" w:rsidRDefault="007C2A70" w:rsidP="003E3CCA">
      <w:pPr>
        <w:rPr>
          <w:rFonts w:hint="eastAsia"/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1B4E77">
        <w:rPr>
          <w:rFonts w:eastAsia="맑은 고딕" w:hint="eastAsia"/>
          <w:color w:val="000000"/>
          <w:sz w:val="22"/>
          <w:szCs w:val="22"/>
          <w:lang w:eastAsia="ko-KR"/>
        </w:rPr>
        <w:t xml:space="preserve">Online </w:t>
      </w:r>
    </w:p>
    <w:p w14:paraId="080BB64F" w14:textId="7C67A59E" w:rsidR="007C2A70" w:rsidRPr="00F06E9A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EF162B">
        <w:rPr>
          <w:color w:val="000000"/>
          <w:sz w:val="22"/>
          <w:szCs w:val="22"/>
        </w:rPr>
        <w:t xml:space="preserve"> </w:t>
      </w:r>
      <w:r w:rsidR="001B4E77">
        <w:rPr>
          <w:rFonts w:eastAsia="맑은 고딕" w:hint="eastAsia"/>
          <w:color w:val="000000"/>
          <w:sz w:val="22"/>
          <w:szCs w:val="22"/>
          <w:lang w:eastAsia="ko-KR"/>
        </w:rPr>
        <w:t xml:space="preserve">Initial discussion of quality </w:t>
      </w:r>
      <w:proofErr w:type="gramStart"/>
      <w:r w:rsidR="001B4E77">
        <w:rPr>
          <w:rFonts w:eastAsia="맑은 고딕" w:hint="eastAsia"/>
          <w:color w:val="000000"/>
          <w:sz w:val="22"/>
          <w:szCs w:val="22"/>
          <w:lang w:eastAsia="ko-KR"/>
        </w:rPr>
        <w:t>assurance(</w:t>
      </w:r>
      <w:proofErr w:type="gramEnd"/>
      <w:r w:rsidR="001B4E77" w:rsidRPr="001B4E77">
        <w:rPr>
          <w:rFonts w:eastAsia="맑은 고딕"/>
          <w:color w:val="000000"/>
          <w:sz w:val="22"/>
          <w:szCs w:val="22"/>
          <w:lang w:eastAsia="ko-KR"/>
        </w:rPr>
        <w:t>SW QASS</w:t>
      </w:r>
      <w:r w:rsidR="001B4E77">
        <w:rPr>
          <w:rFonts w:eastAsia="맑은 고딕" w:hint="eastAsia"/>
          <w:color w:val="000000"/>
          <w:sz w:val="22"/>
          <w:szCs w:val="22"/>
          <w:lang w:eastAsia="ko-KR"/>
        </w:rPr>
        <w:t>): ASPICE, ISO standards</w:t>
      </w:r>
      <w:r w:rsidR="00F06E9A">
        <w:rPr>
          <w:rFonts w:eastAsia="맑은 고딕" w:hint="eastAsia"/>
          <w:color w:val="000000"/>
          <w:sz w:val="22"/>
          <w:szCs w:val="22"/>
          <w:lang w:eastAsia="ko-KR"/>
        </w:rPr>
        <w:t xml:space="preserve"> </w:t>
      </w:r>
    </w:p>
    <w:p w14:paraId="6825B6C5" w14:textId="341368B3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AD0AA4">
        <w:rPr>
          <w:color w:val="000000"/>
          <w:sz w:val="22"/>
          <w:szCs w:val="22"/>
        </w:rPr>
        <w:t xml:space="preserve"> same as above</w:t>
      </w:r>
      <w:r w:rsidR="005E3536">
        <w:rPr>
          <w:color w:val="000000"/>
          <w:sz w:val="22"/>
          <w:szCs w:val="22"/>
        </w:rPr>
        <w:t xml:space="preserve">  </w:t>
      </w:r>
    </w:p>
    <w:p w14:paraId="3DEF4832" w14:textId="29E299D2" w:rsidR="007C2A70" w:rsidRDefault="007C2A70" w:rsidP="003E3CCA">
      <w:pPr>
        <w:rPr>
          <w:b/>
          <w:bCs/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4A20D7">
        <w:rPr>
          <w:rFonts w:eastAsia="맑은 고딕" w:hint="eastAsia"/>
          <w:color w:val="000000"/>
          <w:sz w:val="22"/>
          <w:szCs w:val="22"/>
          <w:lang w:eastAsia="ko-KR"/>
        </w:rPr>
        <w:t>N/A</w:t>
      </w:r>
      <w:r w:rsidR="00981798">
        <w:rPr>
          <w:color w:val="000000"/>
          <w:sz w:val="22"/>
          <w:szCs w:val="22"/>
        </w:rPr>
        <w:t xml:space="preserve"> </w:t>
      </w:r>
    </w:p>
    <w:p w14:paraId="6F5C2C07" w14:textId="77777777" w:rsidR="00EF162B" w:rsidRDefault="00EF162B" w:rsidP="003E3CCA">
      <w:pPr>
        <w:rPr>
          <w:b/>
          <w:bCs/>
          <w:color w:val="000000"/>
          <w:sz w:val="22"/>
          <w:szCs w:val="22"/>
        </w:rPr>
      </w:pPr>
    </w:p>
    <w:p w14:paraId="4CBC65EB" w14:textId="662332AE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56693B7" w14:textId="5019F2A6" w:rsidR="0091778A" w:rsidRDefault="001B4E77" w:rsidP="00FE132E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Marelli</w:t>
      </w:r>
      <w:r w:rsidR="007932CD" w:rsidRPr="004A4998">
        <w:rPr>
          <w:color w:val="000000"/>
        </w:rPr>
        <w:t>:</w:t>
      </w:r>
      <w:r w:rsidR="00EB4B66">
        <w:rPr>
          <w:color w:val="000000"/>
        </w:rPr>
        <w:t xml:space="preserve"> </w:t>
      </w:r>
    </w:p>
    <w:p w14:paraId="554021FD" w14:textId="2209A260" w:rsidR="001610FC" w:rsidRPr="001B4E77" w:rsidRDefault="001B4E77" w:rsidP="001B4E77">
      <w:pPr>
        <w:pStyle w:val="ListParagraph"/>
        <w:numPr>
          <w:ilvl w:val="1"/>
          <w:numId w:val="6"/>
        </w:numPr>
        <w:rPr>
          <w:rFonts w:eastAsia="맑은 고딕"/>
          <w:color w:val="000000"/>
          <w:lang w:eastAsia="ko-KR"/>
        </w:rPr>
      </w:pPr>
      <w:r w:rsidRPr="001B4E77">
        <w:rPr>
          <w:rFonts w:eastAsia="맑은 고딕"/>
          <w:color w:val="000000"/>
          <w:lang w:eastAsia="ko-KR"/>
        </w:rPr>
        <w:t>Isabella</w:t>
      </w:r>
      <w:r w:rsidRPr="001B4E77">
        <w:rPr>
          <w:rFonts w:eastAsia="맑은 고딕"/>
          <w:color w:val="000000"/>
          <w:lang w:eastAsia="ko-KR"/>
        </w:rPr>
        <w:t xml:space="preserve"> </w:t>
      </w:r>
      <w:r w:rsidRPr="001B4E77">
        <w:rPr>
          <w:rFonts w:eastAsia="맑은 고딕"/>
          <w:color w:val="000000"/>
          <w:lang w:eastAsia="ko-KR"/>
        </w:rPr>
        <w:t xml:space="preserve">Ruocco </w:t>
      </w:r>
      <w:r w:rsidR="001610FC">
        <w:rPr>
          <w:rFonts w:eastAsia="맑은 고딕"/>
          <w:color w:val="000000"/>
          <w:lang w:eastAsia="ko-KR"/>
        </w:rPr>
        <w:t>–</w:t>
      </w:r>
      <w:r w:rsidR="001610FC">
        <w:rPr>
          <w:rFonts w:eastAsia="맑은 고딕" w:hint="eastAsia"/>
          <w:color w:val="000000"/>
          <w:lang w:eastAsia="ko-KR"/>
        </w:rPr>
        <w:t xml:space="preserve"> </w:t>
      </w:r>
      <w:r w:rsidRPr="001B4E77">
        <w:rPr>
          <w:rFonts w:eastAsia="맑은 고딕"/>
          <w:color w:val="000000"/>
          <w:lang w:eastAsia="ko-KR"/>
        </w:rPr>
        <w:t>Software Suppliers Quality Assurance</w:t>
      </w:r>
      <w:r>
        <w:rPr>
          <w:rFonts w:eastAsia="맑은 고딕" w:hint="eastAsia"/>
          <w:color w:val="000000"/>
          <w:lang w:eastAsia="ko-KR"/>
        </w:rPr>
        <w:t xml:space="preserve"> /</w:t>
      </w:r>
      <w:r w:rsidRPr="001B4E77">
        <w:rPr>
          <w:rFonts w:ascii="Arial" w:eastAsiaTheme="minorEastAsia" w:hAnsi="Arial" w:cs="Arial"/>
          <w:color w:val="000000"/>
          <w:sz w:val="18"/>
          <w:szCs w:val="18"/>
          <w14:ligatures w14:val="standardContextual"/>
        </w:rPr>
        <w:t xml:space="preserve"> </w:t>
      </w:r>
      <w:r w:rsidRPr="001B4E77">
        <w:rPr>
          <w:rFonts w:eastAsia="맑은 고딕"/>
          <w:color w:val="000000"/>
          <w:lang w:eastAsia="ko-KR"/>
        </w:rPr>
        <w:t>Electronic Systems</w:t>
      </w:r>
      <w:r>
        <w:rPr>
          <w:rFonts w:eastAsia="맑은 고딕" w:hint="eastAsia"/>
          <w:color w:val="000000"/>
          <w:lang w:eastAsia="ko-KR"/>
        </w:rPr>
        <w:t xml:space="preserve"> </w:t>
      </w:r>
      <w:r w:rsidR="001610FC" w:rsidRPr="001B4E77">
        <w:rPr>
          <w:rFonts w:eastAsia="맑은 고딕" w:hint="eastAsia"/>
          <w:color w:val="000000"/>
          <w:lang w:eastAsia="ko-KR"/>
        </w:rPr>
        <w:t>(</w:t>
      </w:r>
      <w:r>
        <w:rPr>
          <w:rFonts w:eastAsia="맑은 고딕" w:hint="eastAsia"/>
          <w:color w:val="000000"/>
          <w:lang w:eastAsia="ko-KR"/>
        </w:rPr>
        <w:t>PIC</w:t>
      </w:r>
      <w:r w:rsidR="001610FC" w:rsidRPr="001B4E77">
        <w:rPr>
          <w:rFonts w:eastAsia="맑은 고딕" w:hint="eastAsia"/>
          <w:color w:val="000000"/>
          <w:lang w:eastAsia="ko-KR"/>
        </w:rPr>
        <w:t>)</w:t>
      </w:r>
    </w:p>
    <w:p w14:paraId="7CBC990C" w14:textId="3052B90F" w:rsidR="001610FC" w:rsidRDefault="001B4E77" w:rsidP="001610FC">
      <w:pPr>
        <w:pStyle w:val="ListParagraph"/>
        <w:numPr>
          <w:ilvl w:val="1"/>
          <w:numId w:val="6"/>
        </w:numPr>
        <w:rPr>
          <w:rFonts w:eastAsia="맑은 고딕"/>
          <w:color w:val="000000"/>
          <w:lang w:eastAsia="ko-KR"/>
        </w:rPr>
      </w:pPr>
      <w:proofErr w:type="spellStart"/>
      <w:r w:rsidRPr="001B4E77">
        <w:rPr>
          <w:rFonts w:eastAsia="맑은 고딕"/>
          <w:color w:val="000000"/>
          <w:lang w:eastAsia="ko-KR"/>
        </w:rPr>
        <w:t>Gianmaurizio</w:t>
      </w:r>
      <w:proofErr w:type="spellEnd"/>
      <w:r w:rsidRPr="001B4E77">
        <w:rPr>
          <w:rFonts w:eastAsia="맑은 고딕"/>
          <w:color w:val="000000"/>
          <w:lang w:eastAsia="ko-KR"/>
        </w:rPr>
        <w:t xml:space="preserve"> Garrone</w:t>
      </w:r>
      <w:r>
        <w:rPr>
          <w:rFonts w:eastAsia="맑은 고딕" w:hint="eastAsia"/>
          <w:color w:val="000000"/>
          <w:lang w:eastAsia="ko-KR"/>
        </w:rPr>
        <w:t xml:space="preserve"> </w:t>
      </w:r>
      <w:r w:rsidR="001C45B3">
        <w:rPr>
          <w:rFonts w:eastAsia="맑은 고딕"/>
          <w:color w:val="000000"/>
          <w:lang w:eastAsia="ko-KR"/>
        </w:rPr>
        <w:t>–</w:t>
      </w:r>
      <w:r w:rsidR="001610FC">
        <w:rPr>
          <w:rFonts w:eastAsia="맑은 고딕" w:hint="eastAsia"/>
          <w:color w:val="000000"/>
          <w:lang w:eastAsia="ko-KR"/>
        </w:rPr>
        <w:t xml:space="preserve"> </w:t>
      </w:r>
      <w:r>
        <w:rPr>
          <w:rFonts w:eastAsia="맑은 고딕" w:hint="eastAsia"/>
          <w:color w:val="000000"/>
          <w:lang w:eastAsia="ko-KR"/>
        </w:rPr>
        <w:t>Procurement manager</w:t>
      </w:r>
    </w:p>
    <w:p w14:paraId="29B1A64A" w14:textId="720FD7C3" w:rsidR="009D38B1" w:rsidRDefault="003E3CCA" w:rsidP="00B17EE4">
      <w:pPr>
        <w:rPr>
          <w:rFonts w:eastAsia="맑은 고딕"/>
          <w:b/>
          <w:bCs/>
          <w:color w:val="000000"/>
          <w:lang w:eastAsia="ko-KR"/>
        </w:rPr>
      </w:pPr>
      <w:r w:rsidRPr="000E5D1C">
        <w:rPr>
          <w:b/>
          <w:bCs/>
          <w:color w:val="000000"/>
        </w:rPr>
        <w:t>Summary:</w:t>
      </w:r>
    </w:p>
    <w:p w14:paraId="067D626A" w14:textId="1E91A956" w:rsidR="00F67875" w:rsidRDefault="00F67875" w:rsidP="00603CD9">
      <w:pPr>
        <w:pStyle w:val="ListParagraph"/>
        <w:numPr>
          <w:ilvl w:val="0"/>
          <w:numId w:val="6"/>
        </w:numPr>
        <w:rPr>
          <w:rFonts w:eastAsia="맑은 고딕"/>
          <w:color w:val="000000"/>
          <w:lang w:eastAsia="ko-KR"/>
        </w:rPr>
      </w:pPr>
      <w:r>
        <w:rPr>
          <w:rFonts w:eastAsia="맑은 고딕" w:hint="eastAsia"/>
          <w:color w:val="000000"/>
          <w:lang w:eastAsia="ko-KR"/>
        </w:rPr>
        <w:t xml:space="preserve">If A&amp;W is qualified, A&amp;W will be listed as their vendor and will receive RFQ </w:t>
      </w:r>
    </w:p>
    <w:p w14:paraId="189095D5" w14:textId="25BA9BC5" w:rsidR="00603CD9" w:rsidRDefault="00603CD9" w:rsidP="00603CD9">
      <w:pPr>
        <w:pStyle w:val="ListParagraph"/>
        <w:numPr>
          <w:ilvl w:val="0"/>
          <w:numId w:val="6"/>
        </w:numPr>
        <w:rPr>
          <w:rFonts w:eastAsia="맑은 고딕"/>
          <w:color w:val="000000"/>
          <w:lang w:eastAsia="ko-KR"/>
        </w:rPr>
      </w:pPr>
      <w:r w:rsidRPr="00603CD9">
        <w:rPr>
          <w:rFonts w:eastAsia="맑은 고딕"/>
          <w:color w:val="000000"/>
          <w:lang w:eastAsia="ko-KR"/>
        </w:rPr>
        <w:t>SW</w:t>
      </w:r>
      <w:r>
        <w:rPr>
          <w:rFonts w:eastAsia="맑은 고딕" w:hint="eastAsia"/>
          <w:color w:val="000000"/>
          <w:lang w:eastAsia="ko-KR"/>
        </w:rPr>
        <w:t xml:space="preserve"> </w:t>
      </w:r>
      <w:r w:rsidRPr="00603CD9">
        <w:rPr>
          <w:rFonts w:eastAsia="맑은 고딕"/>
          <w:color w:val="000000"/>
          <w:lang w:eastAsia="ko-KR"/>
        </w:rPr>
        <w:t>QASS</w:t>
      </w:r>
      <w:r>
        <w:rPr>
          <w:rFonts w:eastAsia="맑은 고딕" w:hint="eastAsia"/>
          <w:color w:val="000000"/>
          <w:lang w:eastAsia="ko-KR"/>
        </w:rPr>
        <w:t xml:space="preserve"> is for all vendors </w:t>
      </w:r>
      <w:r>
        <w:rPr>
          <w:rFonts w:eastAsia="맑은 고딕"/>
          <w:color w:val="000000"/>
          <w:lang w:eastAsia="ko-KR"/>
        </w:rPr>
        <w:t>including</w:t>
      </w:r>
      <w:r>
        <w:rPr>
          <w:rFonts w:eastAsia="맑은 고딕" w:hint="eastAsia"/>
          <w:color w:val="000000"/>
          <w:lang w:eastAsia="ko-KR"/>
        </w:rPr>
        <w:t xml:space="preserve"> HW and SW. Basically </w:t>
      </w:r>
      <w:proofErr w:type="gramStart"/>
      <w:r>
        <w:rPr>
          <w:rFonts w:eastAsia="맑은 고딕" w:hint="eastAsia"/>
          <w:color w:val="000000"/>
          <w:lang w:eastAsia="ko-KR"/>
        </w:rPr>
        <w:t>all o</w:t>
      </w:r>
      <w:r w:rsidR="00F67875">
        <w:rPr>
          <w:rFonts w:eastAsia="맑은 고딕" w:hint="eastAsia"/>
          <w:color w:val="000000"/>
          <w:lang w:eastAsia="ko-KR"/>
        </w:rPr>
        <w:t>f</w:t>
      </w:r>
      <w:proofErr w:type="gramEnd"/>
      <w:r>
        <w:rPr>
          <w:rFonts w:eastAsia="맑은 고딕" w:hint="eastAsia"/>
          <w:color w:val="000000"/>
          <w:lang w:eastAsia="ko-KR"/>
        </w:rPr>
        <w:t xml:space="preserve"> </w:t>
      </w:r>
      <w:r w:rsidR="00F67875">
        <w:rPr>
          <w:rFonts w:eastAsia="맑은 고딕"/>
          <w:color w:val="000000"/>
          <w:lang w:eastAsia="ko-KR"/>
        </w:rPr>
        <w:t>the certifications</w:t>
      </w:r>
      <w:r>
        <w:rPr>
          <w:rFonts w:eastAsia="맑은 고딕" w:hint="eastAsia"/>
          <w:color w:val="000000"/>
          <w:lang w:eastAsia="ko-KR"/>
        </w:rPr>
        <w:t xml:space="preserve"> stated in the agreement must be </w:t>
      </w:r>
      <w:r>
        <w:rPr>
          <w:rFonts w:eastAsia="맑은 고딕"/>
          <w:color w:val="000000"/>
          <w:lang w:eastAsia="ko-KR"/>
        </w:rPr>
        <w:t>fulfilled</w:t>
      </w:r>
      <w:r w:rsidR="00F67875">
        <w:rPr>
          <w:rFonts w:eastAsia="맑은 고딕" w:hint="eastAsia"/>
          <w:color w:val="000000"/>
          <w:lang w:eastAsia="ko-KR"/>
        </w:rPr>
        <w:t xml:space="preserve">. </w:t>
      </w:r>
      <w:r w:rsidR="00F67875">
        <w:rPr>
          <w:rFonts w:eastAsia="맑은 고딕"/>
          <w:color w:val="000000"/>
          <w:lang w:eastAsia="ko-KR"/>
        </w:rPr>
        <w:t>However</w:t>
      </w:r>
      <w:r w:rsidR="00F67875">
        <w:rPr>
          <w:rFonts w:eastAsia="맑은 고딕" w:hint="eastAsia"/>
          <w:color w:val="000000"/>
          <w:lang w:eastAsia="ko-KR"/>
        </w:rPr>
        <w:t>, they allowed us to amend the contents.</w:t>
      </w:r>
    </w:p>
    <w:p w14:paraId="4ABBF267" w14:textId="71457812" w:rsidR="00F67875" w:rsidRPr="00603CD9" w:rsidRDefault="009D7ABF" w:rsidP="00603CD9">
      <w:pPr>
        <w:pStyle w:val="ListParagraph"/>
        <w:numPr>
          <w:ilvl w:val="0"/>
          <w:numId w:val="6"/>
        </w:numPr>
        <w:rPr>
          <w:rFonts w:eastAsia="맑은 고딕"/>
          <w:color w:val="000000"/>
          <w:lang w:eastAsia="ko-KR"/>
        </w:rPr>
      </w:pPr>
      <w:r>
        <w:rPr>
          <w:rFonts w:eastAsia="맑은 고딕" w:hint="eastAsia"/>
          <w:color w:val="000000"/>
          <w:lang w:eastAsia="ko-KR"/>
        </w:rPr>
        <w:t xml:space="preserve">Marelli also showed </w:t>
      </w:r>
      <w:r>
        <w:rPr>
          <w:rFonts w:eastAsia="맑은 고딕"/>
          <w:color w:val="000000"/>
          <w:lang w:eastAsia="ko-KR"/>
        </w:rPr>
        <w:t>interest</w:t>
      </w:r>
      <w:r>
        <w:rPr>
          <w:rFonts w:eastAsia="맑은 고딕" w:hint="eastAsia"/>
          <w:color w:val="000000"/>
          <w:lang w:eastAsia="ko-KR"/>
        </w:rPr>
        <w:t xml:space="preserve"> in our CP/AA and SW ECNR because they also have difficulty passing CP </w:t>
      </w:r>
      <w:r>
        <w:rPr>
          <w:rFonts w:eastAsia="맑은 고딕"/>
          <w:color w:val="000000"/>
          <w:lang w:eastAsia="ko-KR"/>
        </w:rPr>
        <w:t>Certification</w:t>
      </w:r>
      <w:r>
        <w:rPr>
          <w:rFonts w:eastAsia="맑은 고딕" w:hint="eastAsia"/>
          <w:color w:val="000000"/>
          <w:lang w:eastAsia="ko-KR"/>
        </w:rPr>
        <w:t>, RTD issue. Since it</w:t>
      </w:r>
      <w:r>
        <w:rPr>
          <w:rFonts w:eastAsia="맑은 고딕"/>
          <w:color w:val="000000"/>
          <w:lang w:eastAsia="ko-KR"/>
        </w:rPr>
        <w:t>’</w:t>
      </w:r>
      <w:r>
        <w:rPr>
          <w:rFonts w:eastAsia="맑은 고딕" w:hint="eastAsia"/>
          <w:color w:val="000000"/>
          <w:lang w:eastAsia="ko-KR"/>
        </w:rPr>
        <w:t xml:space="preserve">s off topic </w:t>
      </w:r>
      <w:r>
        <w:rPr>
          <w:rFonts w:eastAsia="맑은 고딕"/>
          <w:color w:val="000000"/>
          <w:lang w:eastAsia="ko-KR"/>
        </w:rPr>
        <w:t>for</w:t>
      </w:r>
      <w:r>
        <w:rPr>
          <w:rFonts w:eastAsia="맑은 고딕" w:hint="eastAsia"/>
          <w:color w:val="000000"/>
          <w:lang w:eastAsia="ko-KR"/>
        </w:rPr>
        <w:t xml:space="preserve"> today</w:t>
      </w:r>
      <w:r>
        <w:rPr>
          <w:rFonts w:eastAsia="맑은 고딕"/>
          <w:color w:val="000000"/>
          <w:lang w:eastAsia="ko-KR"/>
        </w:rPr>
        <w:t>’</w:t>
      </w:r>
      <w:r>
        <w:rPr>
          <w:rFonts w:eastAsia="맑은 고딕" w:hint="eastAsia"/>
          <w:color w:val="000000"/>
          <w:lang w:eastAsia="ko-KR"/>
        </w:rPr>
        <w:t xml:space="preserve">s meeting, both </w:t>
      </w:r>
      <w:proofErr w:type="gramStart"/>
      <w:r>
        <w:rPr>
          <w:rFonts w:eastAsia="맑은 고딕" w:hint="eastAsia"/>
          <w:color w:val="000000"/>
          <w:lang w:eastAsia="ko-KR"/>
        </w:rPr>
        <w:t>side</w:t>
      </w:r>
      <w:proofErr w:type="gramEnd"/>
      <w:r>
        <w:rPr>
          <w:rFonts w:eastAsia="맑은 고딕" w:hint="eastAsia"/>
          <w:color w:val="000000"/>
          <w:lang w:eastAsia="ko-KR"/>
        </w:rPr>
        <w:t xml:space="preserve"> agreed to schedule another meeting to discuss details.  </w:t>
      </w:r>
    </w:p>
    <w:p w14:paraId="07DD06AB" w14:textId="1B57F64D" w:rsidR="00D5000B" w:rsidRDefault="00D5000B" w:rsidP="00D5000B">
      <w:pPr>
        <w:rPr>
          <w:rFonts w:eastAsia="맑은 고딕"/>
          <w:b/>
          <w:bCs/>
          <w:color w:val="000000"/>
          <w:lang w:eastAsia="ko-KR"/>
        </w:rPr>
      </w:pPr>
      <w:r w:rsidRPr="00D5000B">
        <w:rPr>
          <w:rFonts w:eastAsia="맑은 고딕" w:hint="eastAsia"/>
          <w:b/>
          <w:bCs/>
          <w:color w:val="000000"/>
          <w:lang w:eastAsia="ko-KR"/>
        </w:rPr>
        <w:t>Action Items</w:t>
      </w:r>
    </w:p>
    <w:p w14:paraId="06F56CAE" w14:textId="77777777" w:rsidR="00F67875" w:rsidRDefault="00F67875" w:rsidP="00C11814">
      <w:pPr>
        <w:pStyle w:val="ListParagraph"/>
        <w:numPr>
          <w:ilvl w:val="0"/>
          <w:numId w:val="11"/>
        </w:numPr>
        <w:rPr>
          <w:rFonts w:eastAsia="맑은 고딕"/>
          <w:color w:val="000000"/>
          <w:lang w:eastAsia="ko-KR"/>
        </w:rPr>
      </w:pPr>
      <w:r>
        <w:rPr>
          <w:rFonts w:eastAsia="맑은 고딕" w:hint="eastAsia"/>
          <w:color w:val="000000"/>
          <w:lang w:eastAsia="ko-KR"/>
        </w:rPr>
        <w:t xml:space="preserve">A&amp;W </w:t>
      </w:r>
    </w:p>
    <w:p w14:paraId="5B7232D0" w14:textId="09950602" w:rsidR="00C11814" w:rsidRDefault="00F67875" w:rsidP="00F67875">
      <w:pPr>
        <w:pStyle w:val="ListParagraph"/>
        <w:numPr>
          <w:ilvl w:val="1"/>
          <w:numId w:val="11"/>
        </w:numPr>
        <w:rPr>
          <w:rFonts w:eastAsia="맑은 고딕"/>
          <w:color w:val="000000"/>
          <w:lang w:eastAsia="ko-KR"/>
        </w:rPr>
      </w:pPr>
      <w:r>
        <w:rPr>
          <w:rFonts w:eastAsia="맑은 고딕" w:hint="eastAsia"/>
          <w:color w:val="000000"/>
          <w:lang w:eastAsia="ko-KR"/>
        </w:rPr>
        <w:t>Provide a copy of Roadmap for ASPICE by June 6</w:t>
      </w:r>
      <w:r w:rsidRPr="00F67875">
        <w:rPr>
          <w:rFonts w:eastAsia="맑은 고딕" w:hint="eastAsia"/>
          <w:color w:val="000000"/>
          <w:vertAlign w:val="superscript"/>
          <w:lang w:eastAsia="ko-KR"/>
        </w:rPr>
        <w:t>th</w:t>
      </w:r>
    </w:p>
    <w:p w14:paraId="1E3C92E8" w14:textId="6C7C61DB" w:rsidR="00D5000B" w:rsidRPr="00F67875" w:rsidRDefault="00F67875" w:rsidP="00331E9F">
      <w:pPr>
        <w:pStyle w:val="ListParagraph"/>
        <w:numPr>
          <w:ilvl w:val="1"/>
          <w:numId w:val="11"/>
        </w:numPr>
        <w:rPr>
          <w:rFonts w:eastAsia="맑은 고딕"/>
          <w:color w:val="000000"/>
          <w:lang w:eastAsia="ko-KR"/>
        </w:rPr>
      </w:pPr>
      <w:r w:rsidRPr="00F67875">
        <w:rPr>
          <w:rFonts w:eastAsia="맑은 고딕" w:hint="eastAsia"/>
          <w:color w:val="000000"/>
          <w:lang w:eastAsia="ko-KR"/>
        </w:rPr>
        <w:t xml:space="preserve">Provide Amendment for SW QASS in the </w:t>
      </w:r>
      <w:r w:rsidRPr="00F67875">
        <w:rPr>
          <w:rFonts w:eastAsia="맑은 고딕"/>
          <w:color w:val="000000"/>
          <w:lang w:eastAsia="ko-KR"/>
        </w:rPr>
        <w:t>second</w:t>
      </w:r>
      <w:r w:rsidRPr="00F67875">
        <w:rPr>
          <w:rFonts w:eastAsia="맑은 고딕" w:hint="eastAsia"/>
          <w:color w:val="000000"/>
          <w:lang w:eastAsia="ko-KR"/>
        </w:rPr>
        <w:t xml:space="preserve"> week of June and </w:t>
      </w:r>
      <w:r>
        <w:rPr>
          <w:rFonts w:eastAsia="맑은 고딕" w:hint="eastAsia"/>
          <w:color w:val="000000"/>
          <w:lang w:eastAsia="ko-KR"/>
        </w:rPr>
        <w:t>schedule a review meeting.</w:t>
      </w:r>
    </w:p>
    <w:p w14:paraId="0E10ED04" w14:textId="569958C7" w:rsidR="00B17EE4" w:rsidRPr="00B17EE4" w:rsidRDefault="00B17EE4" w:rsidP="00B17EE4">
      <w:pPr>
        <w:pStyle w:val="ListParagraph"/>
        <w:rPr>
          <w:rFonts w:eastAsia="맑은 고딕"/>
          <w:b/>
          <w:bCs/>
          <w:color w:val="000000"/>
          <w:lang w:eastAsia="ko-KR"/>
        </w:rPr>
      </w:pPr>
    </w:p>
    <w:sectPr w:rsidR="00B17EE4" w:rsidRPr="00B17EE4" w:rsidSect="00D94AF8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4D665" w14:textId="77777777" w:rsidR="004840BF" w:rsidRDefault="004840BF" w:rsidP="003E3CCA">
      <w:r>
        <w:separator/>
      </w:r>
    </w:p>
  </w:endnote>
  <w:endnote w:type="continuationSeparator" w:id="0">
    <w:p w14:paraId="69627B95" w14:textId="77777777" w:rsidR="004840BF" w:rsidRDefault="004840BF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1F6FC" w14:textId="77777777" w:rsidR="004840BF" w:rsidRDefault="004840BF" w:rsidP="003E3CCA">
      <w:r>
        <w:separator/>
      </w:r>
    </w:p>
  </w:footnote>
  <w:footnote w:type="continuationSeparator" w:id="0">
    <w:p w14:paraId="17D5592B" w14:textId="77777777" w:rsidR="004840BF" w:rsidRDefault="004840BF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7282"/>
    <w:multiLevelType w:val="hybridMultilevel"/>
    <w:tmpl w:val="73C48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F1B40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3E1D8F"/>
    <w:multiLevelType w:val="hybridMultilevel"/>
    <w:tmpl w:val="5BDC9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3752C"/>
    <w:multiLevelType w:val="hybridMultilevel"/>
    <w:tmpl w:val="BD2C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5365C"/>
    <w:multiLevelType w:val="hybridMultilevel"/>
    <w:tmpl w:val="6C58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7"/>
  </w:num>
  <w:num w:numId="2" w16cid:durableId="1876039986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8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9"/>
  </w:num>
  <w:num w:numId="8" w16cid:durableId="391579444">
    <w:abstractNumId w:val="1"/>
  </w:num>
  <w:num w:numId="9" w16cid:durableId="2135050572">
    <w:abstractNumId w:val="4"/>
  </w:num>
  <w:num w:numId="10" w16cid:durableId="367145851">
    <w:abstractNumId w:val="5"/>
  </w:num>
  <w:num w:numId="11" w16cid:durableId="2104453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1787A"/>
    <w:rsid w:val="000269F4"/>
    <w:rsid w:val="00045FA1"/>
    <w:rsid w:val="00073066"/>
    <w:rsid w:val="00081316"/>
    <w:rsid w:val="00082CC6"/>
    <w:rsid w:val="000A02FA"/>
    <w:rsid w:val="000E5D1C"/>
    <w:rsid w:val="00145E24"/>
    <w:rsid w:val="001610FC"/>
    <w:rsid w:val="00161E24"/>
    <w:rsid w:val="00193E5E"/>
    <w:rsid w:val="0019420D"/>
    <w:rsid w:val="001A177E"/>
    <w:rsid w:val="001A222F"/>
    <w:rsid w:val="001A42E8"/>
    <w:rsid w:val="001B1725"/>
    <w:rsid w:val="001B4E77"/>
    <w:rsid w:val="001C45B3"/>
    <w:rsid w:val="001D374D"/>
    <w:rsid w:val="001E02E6"/>
    <w:rsid w:val="00217C23"/>
    <w:rsid w:val="00222273"/>
    <w:rsid w:val="00237344"/>
    <w:rsid w:val="00245774"/>
    <w:rsid w:val="00263C56"/>
    <w:rsid w:val="00264D84"/>
    <w:rsid w:val="00267B61"/>
    <w:rsid w:val="00293A7E"/>
    <w:rsid w:val="00294D10"/>
    <w:rsid w:val="002B3E81"/>
    <w:rsid w:val="002B7CE0"/>
    <w:rsid w:val="002D41A9"/>
    <w:rsid w:val="002F40CA"/>
    <w:rsid w:val="002F4528"/>
    <w:rsid w:val="00305006"/>
    <w:rsid w:val="00333A49"/>
    <w:rsid w:val="00371291"/>
    <w:rsid w:val="003A7FD6"/>
    <w:rsid w:val="003B3BC7"/>
    <w:rsid w:val="003B6AE1"/>
    <w:rsid w:val="003C139C"/>
    <w:rsid w:val="003E3CCA"/>
    <w:rsid w:val="003F73AE"/>
    <w:rsid w:val="00404958"/>
    <w:rsid w:val="00404E3E"/>
    <w:rsid w:val="0043456A"/>
    <w:rsid w:val="00437393"/>
    <w:rsid w:val="004413E3"/>
    <w:rsid w:val="004421CF"/>
    <w:rsid w:val="00446B8C"/>
    <w:rsid w:val="00465BDF"/>
    <w:rsid w:val="00472753"/>
    <w:rsid w:val="00475373"/>
    <w:rsid w:val="004840BF"/>
    <w:rsid w:val="00485122"/>
    <w:rsid w:val="004A1554"/>
    <w:rsid w:val="004A20D7"/>
    <w:rsid w:val="004A4998"/>
    <w:rsid w:val="004B122D"/>
    <w:rsid w:val="004B7C9D"/>
    <w:rsid w:val="004C3EDF"/>
    <w:rsid w:val="004D3A57"/>
    <w:rsid w:val="004E1389"/>
    <w:rsid w:val="00500463"/>
    <w:rsid w:val="00501C3C"/>
    <w:rsid w:val="00520885"/>
    <w:rsid w:val="0053193F"/>
    <w:rsid w:val="00543C35"/>
    <w:rsid w:val="005448BD"/>
    <w:rsid w:val="00557099"/>
    <w:rsid w:val="005709A1"/>
    <w:rsid w:val="0058559D"/>
    <w:rsid w:val="00593EAE"/>
    <w:rsid w:val="005A289B"/>
    <w:rsid w:val="005C55BE"/>
    <w:rsid w:val="005D577F"/>
    <w:rsid w:val="005E3536"/>
    <w:rsid w:val="005E5708"/>
    <w:rsid w:val="005F7DCB"/>
    <w:rsid w:val="00601702"/>
    <w:rsid w:val="00603CD9"/>
    <w:rsid w:val="0062797F"/>
    <w:rsid w:val="0063494B"/>
    <w:rsid w:val="006627EE"/>
    <w:rsid w:val="00673BE5"/>
    <w:rsid w:val="00684AE4"/>
    <w:rsid w:val="00687CBB"/>
    <w:rsid w:val="006A4A59"/>
    <w:rsid w:val="006B5527"/>
    <w:rsid w:val="006C71FC"/>
    <w:rsid w:val="006D4DAB"/>
    <w:rsid w:val="006D6515"/>
    <w:rsid w:val="006E51F2"/>
    <w:rsid w:val="006F22DB"/>
    <w:rsid w:val="00733918"/>
    <w:rsid w:val="00736B60"/>
    <w:rsid w:val="00753F1A"/>
    <w:rsid w:val="0076189F"/>
    <w:rsid w:val="00772BB4"/>
    <w:rsid w:val="007754F5"/>
    <w:rsid w:val="00782F0B"/>
    <w:rsid w:val="00791D69"/>
    <w:rsid w:val="00792F5C"/>
    <w:rsid w:val="007932CD"/>
    <w:rsid w:val="007978BB"/>
    <w:rsid w:val="007B0F1A"/>
    <w:rsid w:val="007B2ED5"/>
    <w:rsid w:val="007C2A70"/>
    <w:rsid w:val="007D0078"/>
    <w:rsid w:val="007E2E39"/>
    <w:rsid w:val="00845BAD"/>
    <w:rsid w:val="00851C26"/>
    <w:rsid w:val="00853E3B"/>
    <w:rsid w:val="0085528E"/>
    <w:rsid w:val="00860E5D"/>
    <w:rsid w:val="008852B0"/>
    <w:rsid w:val="008869C3"/>
    <w:rsid w:val="008B2784"/>
    <w:rsid w:val="008B741D"/>
    <w:rsid w:val="008C01DD"/>
    <w:rsid w:val="008C6939"/>
    <w:rsid w:val="008C7FF1"/>
    <w:rsid w:val="008D1C33"/>
    <w:rsid w:val="008D1D16"/>
    <w:rsid w:val="008F37CF"/>
    <w:rsid w:val="00903EBF"/>
    <w:rsid w:val="0091778A"/>
    <w:rsid w:val="00930457"/>
    <w:rsid w:val="009438D3"/>
    <w:rsid w:val="0094640D"/>
    <w:rsid w:val="009571E3"/>
    <w:rsid w:val="00981798"/>
    <w:rsid w:val="00986E72"/>
    <w:rsid w:val="009A51B2"/>
    <w:rsid w:val="009B7F54"/>
    <w:rsid w:val="009C57AA"/>
    <w:rsid w:val="009D38B1"/>
    <w:rsid w:val="009D6D22"/>
    <w:rsid w:val="009D7ABF"/>
    <w:rsid w:val="009E2E73"/>
    <w:rsid w:val="009E2EE7"/>
    <w:rsid w:val="009F1851"/>
    <w:rsid w:val="009F3C78"/>
    <w:rsid w:val="00A056AC"/>
    <w:rsid w:val="00A05991"/>
    <w:rsid w:val="00A530F9"/>
    <w:rsid w:val="00A575BD"/>
    <w:rsid w:val="00AA0686"/>
    <w:rsid w:val="00AC196F"/>
    <w:rsid w:val="00AD0AA4"/>
    <w:rsid w:val="00AF2051"/>
    <w:rsid w:val="00B11640"/>
    <w:rsid w:val="00B17EE4"/>
    <w:rsid w:val="00B20B11"/>
    <w:rsid w:val="00B37D15"/>
    <w:rsid w:val="00B4727D"/>
    <w:rsid w:val="00B507F6"/>
    <w:rsid w:val="00B53A19"/>
    <w:rsid w:val="00B55504"/>
    <w:rsid w:val="00B75939"/>
    <w:rsid w:val="00B8279C"/>
    <w:rsid w:val="00B83FA0"/>
    <w:rsid w:val="00BA0337"/>
    <w:rsid w:val="00BC63FE"/>
    <w:rsid w:val="00BD2565"/>
    <w:rsid w:val="00C01B1E"/>
    <w:rsid w:val="00C0598F"/>
    <w:rsid w:val="00C05C69"/>
    <w:rsid w:val="00C068E1"/>
    <w:rsid w:val="00C101FD"/>
    <w:rsid w:val="00C11814"/>
    <w:rsid w:val="00C25121"/>
    <w:rsid w:val="00C331D9"/>
    <w:rsid w:val="00C34BCB"/>
    <w:rsid w:val="00C61475"/>
    <w:rsid w:val="00C764F7"/>
    <w:rsid w:val="00CA4724"/>
    <w:rsid w:val="00CB64B6"/>
    <w:rsid w:val="00CE0275"/>
    <w:rsid w:val="00CE0980"/>
    <w:rsid w:val="00CF1CA3"/>
    <w:rsid w:val="00D0372D"/>
    <w:rsid w:val="00D11CAC"/>
    <w:rsid w:val="00D20A85"/>
    <w:rsid w:val="00D27CFF"/>
    <w:rsid w:val="00D5000B"/>
    <w:rsid w:val="00D66DFE"/>
    <w:rsid w:val="00D86854"/>
    <w:rsid w:val="00D91252"/>
    <w:rsid w:val="00D94AF8"/>
    <w:rsid w:val="00DB0753"/>
    <w:rsid w:val="00DB1074"/>
    <w:rsid w:val="00DB58C6"/>
    <w:rsid w:val="00DC0A45"/>
    <w:rsid w:val="00DD1DE5"/>
    <w:rsid w:val="00DD5F08"/>
    <w:rsid w:val="00DD7802"/>
    <w:rsid w:val="00DE0A9B"/>
    <w:rsid w:val="00DE7DE1"/>
    <w:rsid w:val="00DF1D8F"/>
    <w:rsid w:val="00DF49FF"/>
    <w:rsid w:val="00E06D32"/>
    <w:rsid w:val="00E13AC8"/>
    <w:rsid w:val="00E17606"/>
    <w:rsid w:val="00E45647"/>
    <w:rsid w:val="00E577F5"/>
    <w:rsid w:val="00E815DF"/>
    <w:rsid w:val="00E823E1"/>
    <w:rsid w:val="00E8787F"/>
    <w:rsid w:val="00EA39F6"/>
    <w:rsid w:val="00EA75E2"/>
    <w:rsid w:val="00EB4B66"/>
    <w:rsid w:val="00ED6133"/>
    <w:rsid w:val="00ED71DC"/>
    <w:rsid w:val="00EF162B"/>
    <w:rsid w:val="00F06E9A"/>
    <w:rsid w:val="00F07789"/>
    <w:rsid w:val="00F10464"/>
    <w:rsid w:val="00F26210"/>
    <w:rsid w:val="00F46946"/>
    <w:rsid w:val="00F65CEC"/>
    <w:rsid w:val="00F67875"/>
    <w:rsid w:val="00F7413F"/>
    <w:rsid w:val="00F75878"/>
    <w:rsid w:val="00F75A1D"/>
    <w:rsid w:val="00F827B0"/>
    <w:rsid w:val="00FD22F9"/>
    <w:rsid w:val="00FD79C5"/>
    <w:rsid w:val="00FE69BF"/>
    <w:rsid w:val="00FF1F58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74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table" w:styleId="TableGrid">
    <w:name w:val="Table Grid"/>
    <w:basedOn w:val="TableNormal"/>
    <w:uiPriority w:val="39"/>
    <w:rsid w:val="001C4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93</cp:revision>
  <dcterms:created xsi:type="dcterms:W3CDTF">2022-06-02T01:52:00Z</dcterms:created>
  <dcterms:modified xsi:type="dcterms:W3CDTF">2025-05-28T08:38:00Z</dcterms:modified>
</cp:coreProperties>
</file>