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40F37F5A" w:rsidR="007C2A70" w:rsidRPr="0007335E" w:rsidRDefault="008C6939" w:rsidP="003E3CCA">
      <w:pPr>
        <w:rPr>
          <w:rFonts w:eastAsia="맑은 고딕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7469BB">
        <w:rPr>
          <w:rFonts w:eastAsia="맑은 고딕" w:hint="eastAsia"/>
          <w:color w:val="000000"/>
          <w:sz w:val="22"/>
          <w:szCs w:val="22"/>
          <w:lang w:eastAsia="ko-KR"/>
        </w:rPr>
        <w:t>Vivnt</w:t>
      </w:r>
      <w:proofErr w:type="spellEnd"/>
    </w:p>
    <w:p w14:paraId="00F26CEC" w14:textId="6FE7C2CE" w:rsidR="007C2A70" w:rsidRPr="007469BB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AD0E08">
        <w:rPr>
          <w:color w:val="000000"/>
          <w:sz w:val="22"/>
          <w:szCs w:val="22"/>
        </w:rPr>
        <w:t>5</w:t>
      </w:r>
      <w:r w:rsidR="008C01DD">
        <w:rPr>
          <w:color w:val="000000"/>
          <w:sz w:val="22"/>
          <w:szCs w:val="22"/>
        </w:rPr>
        <w:t>.</w:t>
      </w:r>
      <w:r w:rsidR="00373D77">
        <w:rPr>
          <w:rFonts w:eastAsia="맑은 고딕" w:hint="eastAsia"/>
          <w:color w:val="000000"/>
          <w:sz w:val="22"/>
          <w:szCs w:val="22"/>
          <w:lang w:eastAsia="ko-KR"/>
        </w:rPr>
        <w:t>9</w:t>
      </w:r>
      <w:r w:rsidR="008C01DD">
        <w:rPr>
          <w:color w:val="000000"/>
          <w:sz w:val="22"/>
          <w:szCs w:val="22"/>
        </w:rPr>
        <w:t>.</w:t>
      </w:r>
      <w:r w:rsidR="007469BB">
        <w:rPr>
          <w:rFonts w:eastAsia="맑은 고딕" w:hint="eastAsia"/>
          <w:color w:val="000000"/>
          <w:sz w:val="22"/>
          <w:szCs w:val="22"/>
          <w:lang w:eastAsia="ko-KR"/>
        </w:rPr>
        <w:t>30</w:t>
      </w:r>
    </w:p>
    <w:p w14:paraId="45F114EB" w14:textId="4139CF21" w:rsidR="003E3CCA" w:rsidRPr="00812994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12994">
        <w:rPr>
          <w:rFonts w:eastAsia="맑은 고딕" w:hint="eastAsia"/>
          <w:color w:val="000000"/>
          <w:sz w:val="22"/>
          <w:szCs w:val="22"/>
          <w:lang w:eastAsia="ko-KR"/>
        </w:rPr>
        <w:t>Conference call</w:t>
      </w:r>
    </w:p>
    <w:p w14:paraId="080BB64F" w14:textId="296818F1" w:rsidR="007C2A70" w:rsidRPr="00373D77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4A2FD7">
        <w:rPr>
          <w:color w:val="000000"/>
          <w:sz w:val="22"/>
          <w:szCs w:val="22"/>
        </w:rPr>
        <w:t xml:space="preserve"> </w:t>
      </w:r>
      <w:r w:rsidR="007469BB">
        <w:rPr>
          <w:rFonts w:eastAsia="맑은 고딕" w:hint="eastAsia"/>
          <w:color w:val="000000"/>
          <w:sz w:val="22"/>
          <w:szCs w:val="22"/>
          <w:lang w:eastAsia="ko-KR"/>
        </w:rPr>
        <w:t xml:space="preserve">General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 xml:space="preserve">Introduction of </w:t>
      </w:r>
      <w:r w:rsidR="007469BB">
        <w:rPr>
          <w:rFonts w:eastAsia="맑은 고딕" w:hint="eastAsia"/>
          <w:color w:val="000000"/>
          <w:sz w:val="22"/>
          <w:szCs w:val="22"/>
          <w:lang w:eastAsia="ko-KR"/>
        </w:rPr>
        <w:t xml:space="preserve">our company and products.  </w:t>
      </w:r>
    </w:p>
    <w:p w14:paraId="6825B6C5" w14:textId="274D6145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DB0A31">
        <w:rPr>
          <w:color w:val="000000"/>
          <w:sz w:val="22"/>
          <w:szCs w:val="22"/>
        </w:rPr>
        <w:t xml:space="preserve"> same as above</w:t>
      </w:r>
    </w:p>
    <w:p w14:paraId="7678A319" w14:textId="42B17D79" w:rsidR="007C2A70" w:rsidRPr="00373D77" w:rsidRDefault="007C2A70" w:rsidP="003E3CCA">
      <w:pPr>
        <w:rPr>
          <w:rFonts w:eastAsia="맑은 고딕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07335E">
        <w:rPr>
          <w:rFonts w:eastAsia="맑은 고딕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7DB642B4" w14:textId="4B86F810" w:rsidR="007932CD" w:rsidRDefault="0067552D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Vivint</w:t>
      </w:r>
      <w:r w:rsidR="007932CD" w:rsidRPr="007932CD">
        <w:rPr>
          <w:color w:val="000000"/>
        </w:rPr>
        <w:t>:</w:t>
      </w:r>
    </w:p>
    <w:p w14:paraId="7F941D61" w14:textId="5DD05D7B" w:rsidR="0067552D" w:rsidRPr="0067552D" w:rsidRDefault="0067552D" w:rsidP="0067552D">
      <w:pPr>
        <w:pStyle w:val="ListParagraph"/>
        <w:numPr>
          <w:ilvl w:val="1"/>
          <w:numId w:val="6"/>
        </w:numPr>
        <w:rPr>
          <w:color w:val="000000"/>
        </w:rPr>
      </w:pPr>
      <w:r w:rsidRPr="0067552D">
        <w:rPr>
          <w:color w:val="000000"/>
        </w:rPr>
        <w:t>Jacob Johnson</w:t>
      </w:r>
    </w:p>
    <w:p w14:paraId="16B519BB" w14:textId="1EC4401B" w:rsidR="0067552D" w:rsidRPr="0067552D" w:rsidRDefault="0067552D" w:rsidP="0067552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rFonts w:eastAsia="맑은 고딕" w:hint="eastAsia"/>
          <w:color w:val="000000"/>
          <w:lang w:eastAsia="ko-KR"/>
        </w:rPr>
        <w:t>NXP</w:t>
      </w:r>
    </w:p>
    <w:p w14:paraId="5BCD2AAB" w14:textId="383BC523" w:rsidR="0067552D" w:rsidRPr="0067552D" w:rsidRDefault="0067552D" w:rsidP="0067552D">
      <w:pPr>
        <w:pStyle w:val="ListParagraph"/>
        <w:numPr>
          <w:ilvl w:val="1"/>
          <w:numId w:val="6"/>
        </w:numPr>
        <w:rPr>
          <w:color w:val="000000"/>
        </w:rPr>
      </w:pPr>
      <w:r w:rsidRPr="0067552D">
        <w:rPr>
          <w:color w:val="000000"/>
        </w:rPr>
        <w:t>Eric Dudley</w:t>
      </w:r>
      <w:r>
        <w:rPr>
          <w:rFonts w:eastAsia="맑은 고딕" w:hint="eastAsia"/>
          <w:color w:val="000000"/>
          <w:lang w:eastAsia="ko-KR"/>
        </w:rPr>
        <w:t xml:space="preserve"> - </w:t>
      </w:r>
      <w:r w:rsidRPr="0067552D">
        <w:rPr>
          <w:rFonts w:eastAsia="맑은 고딕"/>
          <w:color w:val="000000"/>
          <w:lang w:eastAsia="ko-KR"/>
        </w:rPr>
        <w:t>NXP Wireless Connectivity Marketing</w:t>
      </w:r>
    </w:p>
    <w:p w14:paraId="243A3512" w14:textId="2E13DF47" w:rsidR="003E3CCA" w:rsidRPr="0007335E" w:rsidRDefault="003E3CCA" w:rsidP="0007335E">
      <w:pPr>
        <w:rPr>
          <w:b/>
          <w:bCs/>
          <w:color w:val="000000"/>
        </w:rPr>
      </w:pPr>
      <w:r w:rsidRPr="0007335E">
        <w:rPr>
          <w:b/>
          <w:bCs/>
          <w:color w:val="000000"/>
        </w:rPr>
        <w:t>Summary:</w:t>
      </w:r>
    </w:p>
    <w:p w14:paraId="3105FCB0" w14:textId="791C5CF2" w:rsidR="0067552D" w:rsidRDefault="0067552D" w:rsidP="0067552D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The current project is </w:t>
      </w:r>
      <w:r w:rsidR="00812994">
        <w:rPr>
          <w:rFonts w:eastAsia="맑은 고딕" w:hint="eastAsia"/>
          <w:color w:val="000000"/>
          <w:lang w:val="en-GB" w:eastAsia="ko-KR"/>
        </w:rPr>
        <w:t>for</w:t>
      </w:r>
      <w:r w:rsidR="003C1828">
        <w:rPr>
          <w:rFonts w:eastAsia="맑은 고딕" w:hint="eastAsia"/>
          <w:color w:val="000000"/>
          <w:lang w:val="en-GB" w:eastAsia="ko-KR"/>
        </w:rPr>
        <w:t xml:space="preserve"> </w:t>
      </w:r>
      <w:r w:rsidR="00812994">
        <w:rPr>
          <w:rFonts w:eastAsia="맑은 고딕" w:hint="eastAsia"/>
          <w:color w:val="000000"/>
          <w:lang w:val="en-GB" w:eastAsia="ko-KR"/>
        </w:rPr>
        <w:t xml:space="preserve">a </w:t>
      </w:r>
      <w:r w:rsidR="003C1828">
        <w:rPr>
          <w:rFonts w:eastAsia="맑은 고딕"/>
          <w:color w:val="000000"/>
          <w:lang w:val="en-GB" w:eastAsia="ko-KR"/>
        </w:rPr>
        <w:t>Doorbell</w:t>
      </w:r>
      <w:r>
        <w:rPr>
          <w:rFonts w:eastAsia="맑은 고딕" w:hint="eastAsia"/>
          <w:color w:val="000000"/>
          <w:lang w:val="en-GB" w:eastAsia="ko-KR"/>
        </w:rPr>
        <w:t xml:space="preserve"> device </w:t>
      </w:r>
      <w:r w:rsidR="003C778F">
        <w:rPr>
          <w:rFonts w:eastAsia="맑은 고딕" w:hint="eastAsia"/>
          <w:color w:val="000000"/>
          <w:lang w:val="en-GB" w:eastAsia="ko-KR"/>
        </w:rPr>
        <w:t>needing</w:t>
      </w:r>
      <w:r>
        <w:rPr>
          <w:rFonts w:eastAsia="맑은 고딕" w:hint="eastAsia"/>
          <w:color w:val="000000"/>
          <w:lang w:val="en-GB" w:eastAsia="ko-KR"/>
        </w:rPr>
        <w:t xml:space="preserve"> multiple GATT servers and </w:t>
      </w:r>
      <w:r>
        <w:rPr>
          <w:rFonts w:eastAsia="맑은 고딕"/>
          <w:color w:val="000000"/>
          <w:lang w:val="en-GB" w:eastAsia="ko-KR"/>
        </w:rPr>
        <w:t>Client</w:t>
      </w:r>
      <w:r w:rsidR="003C1828">
        <w:rPr>
          <w:rFonts w:eastAsia="맑은 고딕" w:hint="eastAsia"/>
          <w:color w:val="000000"/>
          <w:lang w:val="en-GB" w:eastAsia="ko-KR"/>
        </w:rPr>
        <w:t>s</w:t>
      </w:r>
      <w:r w:rsidR="003C778F">
        <w:rPr>
          <w:rFonts w:eastAsia="맑은 고딕" w:hint="eastAsia"/>
          <w:color w:val="000000"/>
          <w:lang w:val="en-GB" w:eastAsia="ko-KR"/>
        </w:rPr>
        <w:t xml:space="preserve"> at the same time</w:t>
      </w:r>
      <w:r w:rsidR="00812994">
        <w:rPr>
          <w:rFonts w:eastAsia="맑은 고딕" w:hint="eastAsia"/>
          <w:color w:val="000000"/>
          <w:lang w:val="en-GB" w:eastAsia="ko-KR"/>
        </w:rPr>
        <w:t xml:space="preserve">. </w:t>
      </w:r>
      <w:r>
        <w:rPr>
          <w:rFonts w:eastAsia="맑은 고딕" w:hint="eastAsia"/>
          <w:color w:val="000000"/>
          <w:lang w:val="en-GB" w:eastAsia="ko-KR"/>
        </w:rPr>
        <w:t>Their Services and Application</w:t>
      </w:r>
      <w:r w:rsidR="003C1828">
        <w:rPr>
          <w:rFonts w:eastAsia="맑은 고딕" w:hint="eastAsia"/>
          <w:color w:val="000000"/>
          <w:lang w:val="en-GB" w:eastAsia="ko-KR"/>
        </w:rPr>
        <w:t>s</w:t>
      </w:r>
      <w:r>
        <w:rPr>
          <w:rFonts w:eastAsia="맑은 고딕" w:hint="eastAsia"/>
          <w:color w:val="000000"/>
          <w:lang w:val="en-GB" w:eastAsia="ko-KR"/>
        </w:rPr>
        <w:t xml:space="preserve"> were </w:t>
      </w:r>
      <w:r>
        <w:rPr>
          <w:rFonts w:eastAsia="맑은 고딕"/>
          <w:color w:val="000000"/>
          <w:lang w:val="en-GB" w:eastAsia="ko-KR"/>
        </w:rPr>
        <w:t>developed</w:t>
      </w:r>
      <w:r>
        <w:rPr>
          <w:rFonts w:eastAsia="맑은 고딕" w:hint="eastAsia"/>
          <w:color w:val="000000"/>
          <w:lang w:val="en-GB" w:eastAsia="ko-KR"/>
        </w:rPr>
        <w:t xml:space="preserve"> with </w:t>
      </w:r>
      <w:proofErr w:type="spellStart"/>
      <w:r>
        <w:rPr>
          <w:rFonts w:eastAsia="맑은 고딕" w:hint="eastAsia"/>
          <w:color w:val="000000"/>
          <w:lang w:val="en-GB" w:eastAsia="ko-KR"/>
        </w:rPr>
        <w:t>BlueZ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D-Bus and</w:t>
      </w:r>
      <w:r w:rsidR="003C1828">
        <w:rPr>
          <w:rFonts w:eastAsia="맑은 고딕" w:hint="eastAsia"/>
          <w:color w:val="000000"/>
          <w:lang w:val="en-GB" w:eastAsia="ko-KR"/>
        </w:rPr>
        <w:t xml:space="preserve"> also those are written in RUST </w:t>
      </w:r>
      <w:r w:rsidR="003C1828">
        <w:rPr>
          <w:rFonts w:eastAsia="맑은 고딕"/>
          <w:color w:val="000000"/>
          <w:lang w:val="en-GB" w:eastAsia="ko-KR"/>
        </w:rPr>
        <w:t>language</w:t>
      </w:r>
      <w:r w:rsidR="003C1828">
        <w:rPr>
          <w:rFonts w:eastAsia="맑은 고딕" w:hint="eastAsia"/>
          <w:color w:val="000000"/>
          <w:lang w:val="en-GB" w:eastAsia="ko-KR"/>
        </w:rPr>
        <w:t>. MP schedule is End of 2026</w:t>
      </w:r>
      <w:r w:rsidR="003C778F">
        <w:rPr>
          <w:rFonts w:eastAsia="맑은 고딕" w:hint="eastAsia"/>
          <w:color w:val="000000"/>
          <w:lang w:val="en-GB" w:eastAsia="ko-KR"/>
        </w:rPr>
        <w:t>.</w:t>
      </w:r>
    </w:p>
    <w:p w14:paraId="71605D5A" w14:textId="74E39BCD" w:rsidR="003C1828" w:rsidRDefault="003C1828" w:rsidP="0067552D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About the API, we </w:t>
      </w:r>
      <w:r>
        <w:rPr>
          <w:rFonts w:eastAsia="맑은 고딕"/>
          <w:color w:val="000000"/>
          <w:lang w:val="en-GB" w:eastAsia="ko-KR"/>
        </w:rPr>
        <w:t>recommend</w:t>
      </w:r>
      <w:r>
        <w:rPr>
          <w:rFonts w:eastAsia="맑은 고딕" w:hint="eastAsia"/>
          <w:color w:val="000000"/>
          <w:lang w:val="en-GB" w:eastAsia="ko-KR"/>
        </w:rPr>
        <w:t xml:space="preserve">ed our proprietary APIs. In the meantime, we suggested </w:t>
      </w:r>
      <w:r w:rsidR="00812994">
        <w:rPr>
          <w:rFonts w:eastAsia="맑은 고딕" w:hint="eastAsia"/>
          <w:color w:val="000000"/>
          <w:lang w:val="en-GB" w:eastAsia="ko-KR"/>
        </w:rPr>
        <w:t xml:space="preserve">a </w:t>
      </w:r>
      <w:r>
        <w:rPr>
          <w:rFonts w:eastAsia="맑은 고딕" w:hint="eastAsia"/>
          <w:color w:val="000000"/>
          <w:lang w:val="en-GB" w:eastAsia="ko-KR"/>
        </w:rPr>
        <w:t xml:space="preserve">decision on which API come after we understand their use cases and </w:t>
      </w:r>
      <w:r>
        <w:rPr>
          <w:rFonts w:eastAsia="맑은 고딕"/>
          <w:color w:val="000000"/>
          <w:lang w:val="en-GB" w:eastAsia="ko-KR"/>
        </w:rPr>
        <w:t>requirements</w:t>
      </w:r>
      <w:r>
        <w:rPr>
          <w:rFonts w:eastAsia="맑은 고딕" w:hint="eastAsia"/>
          <w:color w:val="000000"/>
          <w:lang w:val="en-GB" w:eastAsia="ko-KR"/>
        </w:rPr>
        <w:t xml:space="preserve"> while they </w:t>
      </w:r>
      <w:r>
        <w:rPr>
          <w:rFonts w:eastAsia="맑은 고딕"/>
          <w:color w:val="000000"/>
          <w:lang w:val="en-GB" w:eastAsia="ko-KR"/>
        </w:rPr>
        <w:t>understand</w:t>
      </w:r>
      <w:r>
        <w:rPr>
          <w:rFonts w:eastAsia="맑은 고딕" w:hint="eastAsia"/>
          <w:color w:val="000000"/>
          <w:lang w:val="en-GB" w:eastAsia="ko-KR"/>
        </w:rPr>
        <w:t xml:space="preserve"> our API. </w:t>
      </w:r>
    </w:p>
    <w:p w14:paraId="0F6414A4" w14:textId="27B6DF3C" w:rsidR="00683741" w:rsidRDefault="003C1828" w:rsidP="0067552D">
      <w:pPr>
        <w:pStyle w:val="ListParagraph"/>
        <w:numPr>
          <w:ilvl w:val="0"/>
          <w:numId w:val="6"/>
        </w:numPr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After NDA, Vivint will share details</w:t>
      </w:r>
      <w:r w:rsidR="00683741">
        <w:rPr>
          <w:rFonts w:eastAsia="맑은 고딕" w:hint="eastAsia"/>
          <w:color w:val="000000"/>
          <w:lang w:val="en-GB" w:eastAsia="ko-KR"/>
        </w:rPr>
        <w:t xml:space="preserve"> (spec, </w:t>
      </w:r>
      <w:r w:rsidR="00683741">
        <w:rPr>
          <w:rFonts w:eastAsia="맑은 고딕"/>
          <w:color w:val="000000"/>
          <w:lang w:val="en-GB" w:eastAsia="ko-KR"/>
        </w:rPr>
        <w:t>requirements</w:t>
      </w:r>
      <w:r w:rsidR="00683741">
        <w:rPr>
          <w:rFonts w:eastAsia="맑은 고딕" w:hint="eastAsia"/>
          <w:color w:val="000000"/>
          <w:lang w:val="en-GB" w:eastAsia="ko-KR"/>
        </w:rPr>
        <w:t xml:space="preserve">, forecast volume). </w:t>
      </w:r>
      <w:r w:rsidR="00683741">
        <w:rPr>
          <w:rFonts w:eastAsia="맑은 고딕"/>
          <w:color w:val="000000"/>
          <w:lang w:val="en-GB" w:eastAsia="ko-KR"/>
        </w:rPr>
        <w:t>A</w:t>
      </w:r>
      <w:r w:rsidR="00683741">
        <w:rPr>
          <w:rFonts w:eastAsia="맑은 고딕" w:hint="eastAsia"/>
          <w:color w:val="000000"/>
          <w:lang w:val="en-GB" w:eastAsia="ko-KR"/>
        </w:rPr>
        <w:t xml:space="preserve">nd we will </w:t>
      </w:r>
      <w:r w:rsidR="00683741">
        <w:rPr>
          <w:rFonts w:eastAsia="맑은 고딕"/>
          <w:color w:val="000000"/>
          <w:lang w:val="en-GB" w:eastAsia="ko-KR"/>
        </w:rPr>
        <w:t>provide</w:t>
      </w:r>
      <w:r w:rsidR="00683741">
        <w:rPr>
          <w:rFonts w:eastAsia="맑은 고딕" w:hint="eastAsia"/>
          <w:color w:val="000000"/>
          <w:lang w:val="en-GB" w:eastAsia="ko-KR"/>
        </w:rPr>
        <w:t xml:space="preserve"> POC based on PC. </w:t>
      </w:r>
    </w:p>
    <w:p w14:paraId="208DBCE9" w14:textId="77777777" w:rsidR="007469BB" w:rsidRDefault="007469BB" w:rsidP="007469BB">
      <w:pPr>
        <w:rPr>
          <w:rFonts w:eastAsia="맑은 고딕"/>
          <w:color w:val="000000"/>
          <w:lang w:val="en-GB" w:eastAsia="ko-KR"/>
        </w:rPr>
      </w:pPr>
    </w:p>
    <w:p w14:paraId="69E2B9D4" w14:textId="474810F5" w:rsidR="007469BB" w:rsidRDefault="007469BB" w:rsidP="007469BB">
      <w:pPr>
        <w:rPr>
          <w:rFonts w:eastAsia="맑은 고딕"/>
          <w:b/>
          <w:bCs/>
          <w:color w:val="000000"/>
          <w:lang w:val="en-GB" w:eastAsia="ko-KR"/>
        </w:rPr>
      </w:pPr>
      <w:r w:rsidRPr="007469BB">
        <w:rPr>
          <w:rFonts w:eastAsia="맑은 고딕" w:hint="eastAsia"/>
          <w:b/>
          <w:bCs/>
          <w:color w:val="000000"/>
          <w:lang w:val="en-GB" w:eastAsia="ko-KR"/>
        </w:rPr>
        <w:t>Actions:</w:t>
      </w:r>
    </w:p>
    <w:p w14:paraId="2516295D" w14:textId="77777777" w:rsidR="007469BB" w:rsidRPr="007469BB" w:rsidRDefault="007469BB" w:rsidP="007469BB">
      <w:pPr>
        <w:pStyle w:val="ListParagraph"/>
        <w:numPr>
          <w:ilvl w:val="0"/>
          <w:numId w:val="8"/>
        </w:numPr>
        <w:rPr>
          <w:rFonts w:eastAsia="맑은 고딕"/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Establish NDA and discuss pricing</w:t>
      </w:r>
    </w:p>
    <w:p w14:paraId="1213B1E6" w14:textId="77777777" w:rsidR="007469BB" w:rsidRPr="007469BB" w:rsidRDefault="007469BB" w:rsidP="007469BB">
      <w:pPr>
        <w:pStyle w:val="ListParagraph"/>
        <w:numPr>
          <w:ilvl w:val="0"/>
          <w:numId w:val="8"/>
        </w:numPr>
        <w:rPr>
          <w:rFonts w:eastAsia="맑은 고딕"/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Share API Document for review </w:t>
      </w:r>
    </w:p>
    <w:p w14:paraId="7329ADAE" w14:textId="623B1845" w:rsidR="007469BB" w:rsidRPr="007469BB" w:rsidRDefault="007469BB" w:rsidP="007469BB">
      <w:pPr>
        <w:pStyle w:val="ListParagraph"/>
        <w:numPr>
          <w:ilvl w:val="0"/>
          <w:numId w:val="8"/>
        </w:numPr>
        <w:rPr>
          <w:rFonts w:eastAsia="맑은 고딕"/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Develop a POC </w:t>
      </w:r>
    </w:p>
    <w:p w14:paraId="0F134EB6" w14:textId="2473B979" w:rsidR="003C1828" w:rsidRPr="0067552D" w:rsidRDefault="00683741" w:rsidP="007469BB">
      <w:pPr>
        <w:pStyle w:val="ListParagraph"/>
        <w:rPr>
          <w:rFonts w:eastAsia="맑은 고딕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 </w:t>
      </w:r>
      <w:r w:rsidR="003C1828">
        <w:rPr>
          <w:rFonts w:eastAsia="맑은 고딕" w:hint="eastAsia"/>
          <w:color w:val="000000"/>
          <w:lang w:val="en-GB" w:eastAsia="ko-KR"/>
        </w:rPr>
        <w:t xml:space="preserve">  </w:t>
      </w:r>
    </w:p>
    <w:p w14:paraId="0411239F" w14:textId="70977F52" w:rsidR="005204B1" w:rsidRPr="0007335E" w:rsidRDefault="005204B1" w:rsidP="0007335E">
      <w:pPr>
        <w:rPr>
          <w:b/>
          <w:bCs/>
          <w:color w:val="000000"/>
          <w:sz w:val="22"/>
          <w:szCs w:val="22"/>
          <w:lang w:val="en-GB" w:eastAsia="ko-KR"/>
        </w:rPr>
      </w:pPr>
    </w:p>
    <w:sectPr w:rsidR="005204B1" w:rsidRPr="0007335E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B2208" w14:textId="77777777" w:rsidR="00643A36" w:rsidRDefault="00643A36" w:rsidP="003E3CCA">
      <w:r>
        <w:separator/>
      </w:r>
    </w:p>
  </w:endnote>
  <w:endnote w:type="continuationSeparator" w:id="0">
    <w:p w14:paraId="2DD62F2B" w14:textId="77777777" w:rsidR="00643A36" w:rsidRDefault="00643A36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14A7" w14:textId="77777777" w:rsidR="00643A36" w:rsidRDefault="00643A36" w:rsidP="003E3CCA">
      <w:r>
        <w:separator/>
      </w:r>
    </w:p>
  </w:footnote>
  <w:footnote w:type="continuationSeparator" w:id="0">
    <w:p w14:paraId="2B1A76AF" w14:textId="77777777" w:rsidR="00643A36" w:rsidRDefault="00643A36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C56"/>
    <w:multiLevelType w:val="hybridMultilevel"/>
    <w:tmpl w:val="6EB0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205E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13804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4E6"/>
    <w:rsid w:val="00012311"/>
    <w:rsid w:val="000269F4"/>
    <w:rsid w:val="00045FA1"/>
    <w:rsid w:val="0007335E"/>
    <w:rsid w:val="00081316"/>
    <w:rsid w:val="00094681"/>
    <w:rsid w:val="000D5001"/>
    <w:rsid w:val="001107AC"/>
    <w:rsid w:val="0012703D"/>
    <w:rsid w:val="00172A90"/>
    <w:rsid w:val="00190579"/>
    <w:rsid w:val="001A4E88"/>
    <w:rsid w:val="001C11B1"/>
    <w:rsid w:val="001E02E6"/>
    <w:rsid w:val="00217C23"/>
    <w:rsid w:val="00222273"/>
    <w:rsid w:val="00237344"/>
    <w:rsid w:val="00245774"/>
    <w:rsid w:val="00264D84"/>
    <w:rsid w:val="002659BB"/>
    <w:rsid w:val="002660F0"/>
    <w:rsid w:val="0029202A"/>
    <w:rsid w:val="002B7CE0"/>
    <w:rsid w:val="002F371C"/>
    <w:rsid w:val="003011B7"/>
    <w:rsid w:val="00317B71"/>
    <w:rsid w:val="0034318D"/>
    <w:rsid w:val="0035052F"/>
    <w:rsid w:val="00366B46"/>
    <w:rsid w:val="00371291"/>
    <w:rsid w:val="00373D77"/>
    <w:rsid w:val="003B3A86"/>
    <w:rsid w:val="003C139C"/>
    <w:rsid w:val="003C1828"/>
    <w:rsid w:val="003C778F"/>
    <w:rsid w:val="003E3CCA"/>
    <w:rsid w:val="003F73AE"/>
    <w:rsid w:val="00404E3E"/>
    <w:rsid w:val="00410E3A"/>
    <w:rsid w:val="004218BE"/>
    <w:rsid w:val="004413E3"/>
    <w:rsid w:val="00446B8C"/>
    <w:rsid w:val="00465BDF"/>
    <w:rsid w:val="00472753"/>
    <w:rsid w:val="00475373"/>
    <w:rsid w:val="00482FF9"/>
    <w:rsid w:val="00485122"/>
    <w:rsid w:val="0049144B"/>
    <w:rsid w:val="004A2FD7"/>
    <w:rsid w:val="004B122D"/>
    <w:rsid w:val="004B7C9D"/>
    <w:rsid w:val="005134D0"/>
    <w:rsid w:val="005204B1"/>
    <w:rsid w:val="00520885"/>
    <w:rsid w:val="005324A8"/>
    <w:rsid w:val="00543C35"/>
    <w:rsid w:val="005639EA"/>
    <w:rsid w:val="00584D62"/>
    <w:rsid w:val="0058559D"/>
    <w:rsid w:val="005932D2"/>
    <w:rsid w:val="00593EAE"/>
    <w:rsid w:val="005A289B"/>
    <w:rsid w:val="005B63F1"/>
    <w:rsid w:val="005D577F"/>
    <w:rsid w:val="005E3536"/>
    <w:rsid w:val="005F7DCB"/>
    <w:rsid w:val="0062797F"/>
    <w:rsid w:val="00643A36"/>
    <w:rsid w:val="0067552D"/>
    <w:rsid w:val="00683741"/>
    <w:rsid w:val="00684AE4"/>
    <w:rsid w:val="00687CBB"/>
    <w:rsid w:val="006A4A59"/>
    <w:rsid w:val="006B5527"/>
    <w:rsid w:val="006C1EFF"/>
    <w:rsid w:val="006D6515"/>
    <w:rsid w:val="006E51F2"/>
    <w:rsid w:val="007469BB"/>
    <w:rsid w:val="00753F1A"/>
    <w:rsid w:val="00792F5C"/>
    <w:rsid w:val="007932CD"/>
    <w:rsid w:val="007B2ED5"/>
    <w:rsid w:val="007C2A70"/>
    <w:rsid w:val="007E2E39"/>
    <w:rsid w:val="00812994"/>
    <w:rsid w:val="0083029C"/>
    <w:rsid w:val="00832A8B"/>
    <w:rsid w:val="00835F4F"/>
    <w:rsid w:val="00840F6D"/>
    <w:rsid w:val="00851C26"/>
    <w:rsid w:val="00853E3B"/>
    <w:rsid w:val="0085528E"/>
    <w:rsid w:val="00861D8E"/>
    <w:rsid w:val="00880230"/>
    <w:rsid w:val="008852B0"/>
    <w:rsid w:val="008869C3"/>
    <w:rsid w:val="008A20FE"/>
    <w:rsid w:val="008B2784"/>
    <w:rsid w:val="008C01DD"/>
    <w:rsid w:val="008C6939"/>
    <w:rsid w:val="008D2B9C"/>
    <w:rsid w:val="0091151B"/>
    <w:rsid w:val="00911584"/>
    <w:rsid w:val="0091778A"/>
    <w:rsid w:val="009571E3"/>
    <w:rsid w:val="009736F9"/>
    <w:rsid w:val="009939FD"/>
    <w:rsid w:val="009A51B2"/>
    <w:rsid w:val="009A72F3"/>
    <w:rsid w:val="009B1045"/>
    <w:rsid w:val="009D1518"/>
    <w:rsid w:val="009D6D22"/>
    <w:rsid w:val="00A056AC"/>
    <w:rsid w:val="00A13AB3"/>
    <w:rsid w:val="00A15316"/>
    <w:rsid w:val="00A340FD"/>
    <w:rsid w:val="00A351DD"/>
    <w:rsid w:val="00A924FF"/>
    <w:rsid w:val="00AD0E08"/>
    <w:rsid w:val="00AE0A15"/>
    <w:rsid w:val="00B0075F"/>
    <w:rsid w:val="00B367A7"/>
    <w:rsid w:val="00B67F70"/>
    <w:rsid w:val="00B70B80"/>
    <w:rsid w:val="00B75939"/>
    <w:rsid w:val="00B83FA0"/>
    <w:rsid w:val="00BC5CD9"/>
    <w:rsid w:val="00BE0714"/>
    <w:rsid w:val="00BE72E2"/>
    <w:rsid w:val="00C101FD"/>
    <w:rsid w:val="00C3117C"/>
    <w:rsid w:val="00C34BCB"/>
    <w:rsid w:val="00C73638"/>
    <w:rsid w:val="00C764F7"/>
    <w:rsid w:val="00CB64B6"/>
    <w:rsid w:val="00CC27EC"/>
    <w:rsid w:val="00CC747B"/>
    <w:rsid w:val="00CE0980"/>
    <w:rsid w:val="00D62726"/>
    <w:rsid w:val="00D66DFE"/>
    <w:rsid w:val="00D82F0E"/>
    <w:rsid w:val="00D86854"/>
    <w:rsid w:val="00DB0753"/>
    <w:rsid w:val="00DB0A31"/>
    <w:rsid w:val="00DC42A6"/>
    <w:rsid w:val="00DC551A"/>
    <w:rsid w:val="00DE0930"/>
    <w:rsid w:val="00DE7DE1"/>
    <w:rsid w:val="00DF1D8F"/>
    <w:rsid w:val="00DF3251"/>
    <w:rsid w:val="00E111AB"/>
    <w:rsid w:val="00E577F5"/>
    <w:rsid w:val="00EA2FAC"/>
    <w:rsid w:val="00EC5A62"/>
    <w:rsid w:val="00ED6133"/>
    <w:rsid w:val="00ED71DC"/>
    <w:rsid w:val="00F10464"/>
    <w:rsid w:val="00F64A58"/>
    <w:rsid w:val="00F72390"/>
    <w:rsid w:val="00F7413F"/>
    <w:rsid w:val="00FB0093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67</cp:revision>
  <dcterms:created xsi:type="dcterms:W3CDTF">2022-06-02T01:52:00Z</dcterms:created>
  <dcterms:modified xsi:type="dcterms:W3CDTF">2025-09-30T02:44:00Z</dcterms:modified>
</cp:coreProperties>
</file>