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26F8C3C" w:rsidR="007C2A70" w:rsidRPr="00AE2BEE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417F61">
        <w:rPr>
          <w:color w:val="000000"/>
          <w:sz w:val="22"/>
          <w:szCs w:val="22"/>
        </w:rPr>
        <w:t>Aumovio</w:t>
      </w:r>
      <w:r w:rsidR="00AB5BBF">
        <w:rPr>
          <w:color w:val="000000"/>
          <w:sz w:val="22"/>
          <w:szCs w:val="22"/>
        </w:rPr>
        <w:t xml:space="preserve"> </w:t>
      </w:r>
      <w:r w:rsidR="00417F61">
        <w:rPr>
          <w:color w:val="000000"/>
          <w:sz w:val="22"/>
          <w:szCs w:val="22"/>
        </w:rPr>
        <w:t>SG</w:t>
      </w:r>
    </w:p>
    <w:p w14:paraId="00F26CEC" w14:textId="6D6C2E14" w:rsidR="007C2A70" w:rsidRPr="00646489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417F61">
        <w:rPr>
          <w:rFonts w:eastAsia="맑은 고딕"/>
          <w:color w:val="000000"/>
          <w:sz w:val="22"/>
          <w:szCs w:val="22"/>
          <w:lang w:eastAsia="ko-KR"/>
        </w:rPr>
        <w:t>11</w:t>
      </w:r>
      <w:r w:rsidR="008C01DD">
        <w:rPr>
          <w:color w:val="000000"/>
          <w:sz w:val="22"/>
          <w:szCs w:val="22"/>
        </w:rPr>
        <w:t>.</w:t>
      </w:r>
      <w:r w:rsidR="007D2B79">
        <w:rPr>
          <w:rFonts w:eastAsia="맑은 고딕"/>
          <w:color w:val="000000"/>
          <w:sz w:val="22"/>
          <w:szCs w:val="22"/>
          <w:lang w:eastAsia="ko-KR"/>
        </w:rPr>
        <w:t>10</w:t>
      </w:r>
    </w:p>
    <w:p w14:paraId="45F114EB" w14:textId="7C861356" w:rsidR="003E3CCA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17F61">
        <w:rPr>
          <w:rFonts w:eastAsia="맑은 고딕"/>
          <w:color w:val="000000"/>
          <w:sz w:val="22"/>
          <w:szCs w:val="22"/>
          <w:lang w:eastAsia="ko-KR"/>
        </w:rPr>
        <w:t>In Aumovio Office</w:t>
      </w:r>
    </w:p>
    <w:p w14:paraId="080BB64F" w14:textId="038F0480" w:rsidR="007C2A70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>POC for</w:t>
      </w:r>
      <w:r w:rsidR="00417F61">
        <w:rPr>
          <w:color w:val="000000"/>
          <w:sz w:val="22"/>
          <w:szCs w:val="22"/>
        </w:rPr>
        <w:t xml:space="preserve"> Smart cockpit &amp;</w:t>
      </w:r>
      <w:r w:rsidR="00AB5BBF">
        <w:rPr>
          <w:color w:val="000000"/>
          <w:sz w:val="22"/>
          <w:szCs w:val="22"/>
        </w:rPr>
        <w:t xml:space="preserve">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Smart AC</w:t>
      </w:r>
    </w:p>
    <w:p w14:paraId="6825B6C5" w14:textId="47897582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>Same as above</w:t>
      </w:r>
    </w:p>
    <w:p w14:paraId="7678A319" w14:textId="3F033862" w:rsidR="007C2A70" w:rsidRPr="00D31F5E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Yes</w:t>
      </w:r>
    </w:p>
    <w:p w14:paraId="3DEF4832" w14:textId="77777777" w:rsidR="007C2A70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699394BB" w14:textId="524907FC" w:rsidR="00AB5BBF" w:rsidRDefault="00CA0F3D" w:rsidP="00AB5BB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Aumovio</w:t>
      </w:r>
      <w:r w:rsidR="00AB5BBF">
        <w:rPr>
          <w:color w:val="000000"/>
        </w:rPr>
        <w:t xml:space="preserve"> SG</w:t>
      </w:r>
    </w:p>
    <w:p w14:paraId="6681BAFB" w14:textId="25165CE7" w:rsidR="00417F61" w:rsidRDefault="00417F61" w:rsidP="00AB5BB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Alex Teo</w:t>
      </w:r>
    </w:p>
    <w:p w14:paraId="50E181D9" w14:textId="4724B6B3" w:rsidR="00AB5BBF" w:rsidRDefault="00AB5BBF" w:rsidP="00AB5BB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Chou Dah Chiun – Principal Engineer, Solution Architect </w:t>
      </w:r>
    </w:p>
    <w:p w14:paraId="763F4B7A" w14:textId="7CE5134E" w:rsidR="00AB5BBF" w:rsidRDefault="00417F61" w:rsidP="00AB5BB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Andy</w:t>
      </w:r>
    </w:p>
    <w:p w14:paraId="05C15303" w14:textId="77777777" w:rsidR="00AE2BEE" w:rsidRPr="00AE2BE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657C5A64" w14:textId="77777777" w:rsidR="00AB5BBF" w:rsidRDefault="00AE2BEE" w:rsidP="00AB5BBF">
      <w:pPr>
        <w:rPr>
          <w:b/>
          <w:bCs/>
          <w:color w:val="000000"/>
          <w:sz w:val="22"/>
          <w:szCs w:val="22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04DA41F9" w14:textId="3631D71C" w:rsidR="00417F61" w:rsidRPr="00417F61" w:rsidRDefault="00417F61" w:rsidP="00417F61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For SW ECNR, we have no opportunity as they’re planning to use Aumovio’s audio team’s solution. </w:t>
      </w:r>
      <w:r w:rsidRPr="00417F61">
        <w:rPr>
          <w:color w:val="000000"/>
        </w:rPr>
        <w:t>However;</w:t>
      </w:r>
      <w:r>
        <w:rPr>
          <w:color w:val="000000"/>
        </w:rPr>
        <w:t xml:space="preserve"> as</w:t>
      </w:r>
      <w:r w:rsidRPr="00417F61">
        <w:rPr>
          <w:color w:val="000000"/>
        </w:rPr>
        <w:t xml:space="preserve"> this Alex’s team has no experience in CarPlay certification, A&amp;W may want to </w:t>
      </w:r>
      <w:r w:rsidR="0060751E" w:rsidRPr="00417F61">
        <w:rPr>
          <w:color w:val="000000"/>
        </w:rPr>
        <w:t>support</w:t>
      </w:r>
      <w:r w:rsidRPr="00417F61">
        <w:rPr>
          <w:color w:val="000000"/>
        </w:rPr>
        <w:t xml:space="preserve"> CP</w:t>
      </w:r>
      <w:r>
        <w:rPr>
          <w:color w:val="000000"/>
        </w:rPr>
        <w:t xml:space="preserve"> certification</w:t>
      </w:r>
      <w:r w:rsidRPr="00417F61">
        <w:rPr>
          <w:color w:val="000000"/>
        </w:rPr>
        <w:t xml:space="preserve"> even though it’s </w:t>
      </w:r>
      <w:r>
        <w:rPr>
          <w:color w:val="000000"/>
        </w:rPr>
        <w:t xml:space="preserve">not </w:t>
      </w:r>
      <w:r w:rsidRPr="00417F61">
        <w:rPr>
          <w:color w:val="000000"/>
        </w:rPr>
        <w:t>A&amp;W’s.</w:t>
      </w:r>
    </w:p>
    <w:p w14:paraId="41A8BBD7" w14:textId="0B4C90E0" w:rsidR="00417F61" w:rsidRPr="00417F61" w:rsidRDefault="00417F61" w:rsidP="00417F61">
      <w:pPr>
        <w:pStyle w:val="ListParagraph"/>
        <w:numPr>
          <w:ilvl w:val="0"/>
          <w:numId w:val="6"/>
        </w:numPr>
        <w:rPr>
          <w:color w:val="000000"/>
        </w:rPr>
      </w:pPr>
      <w:r w:rsidRPr="00417F61">
        <w:rPr>
          <w:color w:val="000000"/>
        </w:rPr>
        <w:t xml:space="preserve">There are two platform projects </w:t>
      </w:r>
      <w:r>
        <w:rPr>
          <w:color w:val="000000"/>
        </w:rPr>
        <w:t xml:space="preserve">Aumovio is planning to use A&amp;W CP/AA and BT. </w:t>
      </w:r>
    </w:p>
    <w:p w14:paraId="58D604B2" w14:textId="11BB9CEA" w:rsidR="00417F61" w:rsidRPr="00F326AF" w:rsidRDefault="00417F61" w:rsidP="00417F61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 w:rsidRPr="004B390A">
        <w:rPr>
          <w:rFonts w:eastAsia="맑은 고딕"/>
          <w:b/>
          <w:bCs/>
          <w:color w:val="000000"/>
          <w:lang w:eastAsia="ko-KR"/>
        </w:rPr>
        <w:t>Smart Cockpit (TCC D3)</w:t>
      </w:r>
      <w:r>
        <w:rPr>
          <w:rFonts w:eastAsia="맑은 고딕"/>
          <w:color w:val="000000"/>
          <w:lang w:eastAsia="ko-KR"/>
        </w:rPr>
        <w:t xml:space="preserve"> – currently we’re collaborating with Aumovio</w:t>
      </w:r>
    </w:p>
    <w:p w14:paraId="7DD82AFE" w14:textId="157A4166" w:rsidR="00F326AF" w:rsidRPr="00F326AF" w:rsidRDefault="00F326AF" w:rsidP="00F326AF">
      <w:pPr>
        <w:pStyle w:val="ListParagraph"/>
        <w:numPr>
          <w:ilvl w:val="2"/>
          <w:numId w:val="6"/>
        </w:numPr>
        <w:rPr>
          <w:color w:val="000000"/>
        </w:rPr>
      </w:pPr>
      <w:r w:rsidRPr="00F326AF">
        <w:rPr>
          <w:rFonts w:hint="eastAsia"/>
          <w:color w:val="000000"/>
        </w:rPr>
        <w:t xml:space="preserve">BT/Wi-Fi: </w:t>
      </w:r>
      <w:r>
        <w:rPr>
          <w:color w:val="000000"/>
        </w:rPr>
        <w:t>CYW89373</w:t>
      </w:r>
    </w:p>
    <w:p w14:paraId="29F28A70" w14:textId="029E6437" w:rsidR="00417F61" w:rsidRPr="00F326AF" w:rsidRDefault="00417F61" w:rsidP="00417F61">
      <w:pPr>
        <w:pStyle w:val="ListParagraph"/>
        <w:numPr>
          <w:ilvl w:val="2"/>
          <w:numId w:val="6"/>
        </w:numPr>
        <w:rPr>
          <w:color w:val="000000"/>
        </w:rPr>
      </w:pPr>
      <w:r w:rsidRPr="00F326AF">
        <w:rPr>
          <w:color w:val="000000"/>
        </w:rPr>
        <w:t>Target</w:t>
      </w:r>
    </w:p>
    <w:p w14:paraId="27AAAB70" w14:textId="5350EB6D" w:rsidR="00417F61" w:rsidRPr="00F326AF" w:rsidRDefault="00417F61" w:rsidP="00417F61">
      <w:pPr>
        <w:pStyle w:val="ListParagraph"/>
        <w:numPr>
          <w:ilvl w:val="3"/>
          <w:numId w:val="6"/>
        </w:numPr>
        <w:rPr>
          <w:color w:val="000000"/>
        </w:rPr>
      </w:pPr>
      <w:r w:rsidRPr="00F326AF">
        <w:rPr>
          <w:color w:val="000000"/>
        </w:rPr>
        <w:t xml:space="preserve">India: </w:t>
      </w:r>
      <w:r w:rsidR="00F326AF" w:rsidRPr="00F326AF">
        <w:rPr>
          <w:color w:val="000000"/>
        </w:rPr>
        <w:t>Maruti, TATA</w:t>
      </w:r>
      <w:r w:rsidR="00F326AF">
        <w:rPr>
          <w:color w:val="000000"/>
        </w:rPr>
        <w:t xml:space="preserve">  &lt;- Aumovio is currently working on this.</w:t>
      </w:r>
    </w:p>
    <w:p w14:paraId="394E7D47" w14:textId="287DE9E3" w:rsidR="00417F61" w:rsidRDefault="00417F61" w:rsidP="00417F61">
      <w:pPr>
        <w:pStyle w:val="ListParagraph"/>
        <w:numPr>
          <w:ilvl w:val="3"/>
          <w:numId w:val="6"/>
        </w:numPr>
        <w:rPr>
          <w:color w:val="000000"/>
        </w:rPr>
      </w:pPr>
      <w:r w:rsidRPr="00F326AF">
        <w:rPr>
          <w:color w:val="000000"/>
        </w:rPr>
        <w:t>EU</w:t>
      </w:r>
      <w:r w:rsidR="00F326AF" w:rsidRPr="00F326AF">
        <w:rPr>
          <w:color w:val="000000"/>
        </w:rPr>
        <w:t xml:space="preserve">: Renault, Dacia </w:t>
      </w:r>
    </w:p>
    <w:p w14:paraId="7D90C9CB" w14:textId="18DE0077" w:rsidR="004B390A" w:rsidRPr="00F326AF" w:rsidRDefault="004B390A" w:rsidP="004B390A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As India market requires more interested in </w:t>
      </w:r>
    </w:p>
    <w:p w14:paraId="5406396A" w14:textId="790BEA83" w:rsidR="00AB5BBF" w:rsidRPr="004B390A" w:rsidRDefault="00417F61" w:rsidP="00417F61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 w:rsidRPr="004B390A">
        <w:rPr>
          <w:rFonts w:eastAsia="맑은 고딕"/>
          <w:b/>
          <w:bCs/>
          <w:color w:val="000000"/>
          <w:lang w:eastAsia="ko-KR"/>
        </w:rPr>
        <w:t>Smart AC</w:t>
      </w:r>
      <w:r w:rsidR="007D2B79" w:rsidRPr="004B390A">
        <w:rPr>
          <w:rFonts w:eastAsia="맑은 고딕"/>
          <w:b/>
          <w:bCs/>
          <w:color w:val="000000"/>
          <w:lang w:eastAsia="ko-KR"/>
        </w:rPr>
        <w:t xml:space="preserve"> </w:t>
      </w:r>
      <w:r w:rsidRPr="004B390A">
        <w:rPr>
          <w:rFonts w:eastAsia="맑은 고딕"/>
          <w:b/>
          <w:bCs/>
          <w:color w:val="000000"/>
          <w:lang w:eastAsia="ko-KR"/>
        </w:rPr>
        <w:t>(TCC D5 &amp; TCC D7 )</w:t>
      </w:r>
    </w:p>
    <w:p w14:paraId="5BC97173" w14:textId="27D388B3" w:rsidR="00F326AF" w:rsidRDefault="00F326AF" w:rsidP="00F326AF">
      <w:pPr>
        <w:pStyle w:val="ListParagraph"/>
        <w:numPr>
          <w:ilvl w:val="2"/>
          <w:numId w:val="6"/>
        </w:numPr>
        <w:rPr>
          <w:color w:val="000000"/>
        </w:rPr>
      </w:pPr>
      <w:r w:rsidRPr="00F326AF">
        <w:rPr>
          <w:color w:val="000000"/>
        </w:rPr>
        <w:t>The H/W is ready, but S/W is not. They will share the device early 2026</w:t>
      </w:r>
    </w:p>
    <w:p w14:paraId="4213B78C" w14:textId="6974F657" w:rsidR="00F326AF" w:rsidRDefault="00F326AF" w:rsidP="00F326AF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>BT/Wi-Fi: NXP AW692</w:t>
      </w:r>
    </w:p>
    <w:p w14:paraId="52BF19F6" w14:textId="5E149197" w:rsidR="00F326AF" w:rsidRDefault="00F326AF" w:rsidP="00F326AF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Note: As this project has ADAS feature with </w:t>
      </w:r>
      <w:r w:rsidRPr="00F326AF">
        <w:rPr>
          <w:color w:val="000000"/>
        </w:rPr>
        <w:t>AEB</w:t>
      </w:r>
      <w:r>
        <w:rPr>
          <w:color w:val="000000"/>
        </w:rPr>
        <w:t xml:space="preserve"> and</w:t>
      </w:r>
      <w:r>
        <w:t xml:space="preserve"> </w:t>
      </w:r>
      <w:r>
        <w:rPr>
          <w:color w:val="000000"/>
        </w:rPr>
        <w:t>LDWS, there is a regulation of  GSR2, which seems to be related with SoC.</w:t>
      </w:r>
    </w:p>
    <w:p w14:paraId="1913A66E" w14:textId="77777777" w:rsidR="00F326AF" w:rsidRDefault="00F326AF" w:rsidP="00F326AF">
      <w:pPr>
        <w:pStyle w:val="ListParagraph"/>
        <w:numPr>
          <w:ilvl w:val="2"/>
          <w:numId w:val="6"/>
        </w:numPr>
        <w:rPr>
          <w:color w:val="000000"/>
        </w:rPr>
      </w:pPr>
      <w:r w:rsidRPr="00F326AF">
        <w:rPr>
          <w:color w:val="000000"/>
        </w:rPr>
        <w:t>Target</w:t>
      </w:r>
    </w:p>
    <w:p w14:paraId="556DC634" w14:textId="2128DC07" w:rsidR="00F326AF" w:rsidRDefault="00F326AF" w:rsidP="00F326AF">
      <w:pPr>
        <w:pStyle w:val="ListParagraph"/>
        <w:numPr>
          <w:ilvl w:val="3"/>
          <w:numId w:val="6"/>
        </w:numPr>
        <w:rPr>
          <w:color w:val="000000"/>
        </w:rPr>
      </w:pPr>
      <w:r>
        <w:rPr>
          <w:color w:val="000000"/>
        </w:rPr>
        <w:t>EU: Aumovio may get RFI in 2026</w:t>
      </w:r>
    </w:p>
    <w:p w14:paraId="035E557F" w14:textId="67A887AE" w:rsidR="00F326AF" w:rsidRDefault="00F326AF" w:rsidP="00F326AF">
      <w:pPr>
        <w:pStyle w:val="ListParagraph"/>
        <w:numPr>
          <w:ilvl w:val="4"/>
          <w:numId w:val="6"/>
        </w:numPr>
        <w:rPr>
          <w:color w:val="000000"/>
        </w:rPr>
      </w:pPr>
      <w:r>
        <w:rPr>
          <w:color w:val="000000"/>
        </w:rPr>
        <w:t>Renault</w:t>
      </w:r>
    </w:p>
    <w:p w14:paraId="48ED6A6B" w14:textId="41773622" w:rsidR="00F326AF" w:rsidRDefault="00F326AF" w:rsidP="00F326AF">
      <w:pPr>
        <w:pStyle w:val="ListParagraph"/>
        <w:numPr>
          <w:ilvl w:val="4"/>
          <w:numId w:val="6"/>
        </w:numPr>
        <w:rPr>
          <w:color w:val="000000"/>
        </w:rPr>
      </w:pPr>
      <w:r>
        <w:rPr>
          <w:color w:val="000000"/>
        </w:rPr>
        <w:t>Stellantis</w:t>
      </w:r>
    </w:p>
    <w:p w14:paraId="4EEDEE9C" w14:textId="0B37A598" w:rsidR="00F326AF" w:rsidRDefault="00F326AF" w:rsidP="00F326AF">
      <w:pPr>
        <w:pStyle w:val="ListParagraph"/>
        <w:numPr>
          <w:ilvl w:val="4"/>
          <w:numId w:val="6"/>
        </w:numPr>
        <w:rPr>
          <w:color w:val="000000"/>
        </w:rPr>
      </w:pPr>
      <w:r>
        <w:rPr>
          <w:color w:val="000000"/>
        </w:rPr>
        <w:t>VW</w:t>
      </w:r>
    </w:p>
    <w:p w14:paraId="39356282" w14:textId="164671E6" w:rsidR="00F326AF" w:rsidRDefault="00F326AF" w:rsidP="00F326AF">
      <w:pPr>
        <w:pStyle w:val="ListParagraph"/>
        <w:numPr>
          <w:ilvl w:val="3"/>
          <w:numId w:val="6"/>
        </w:numPr>
        <w:rPr>
          <w:color w:val="000000"/>
        </w:rPr>
      </w:pPr>
      <w:r>
        <w:rPr>
          <w:color w:val="000000"/>
        </w:rPr>
        <w:t>Aisa</w:t>
      </w:r>
    </w:p>
    <w:p w14:paraId="662103C9" w14:textId="73B4176F" w:rsidR="00F326AF" w:rsidRDefault="00F326AF" w:rsidP="00F326AF">
      <w:pPr>
        <w:pStyle w:val="ListParagraph"/>
        <w:numPr>
          <w:ilvl w:val="4"/>
          <w:numId w:val="6"/>
        </w:numPr>
        <w:rPr>
          <w:color w:val="000000"/>
        </w:rPr>
      </w:pPr>
      <w:r>
        <w:rPr>
          <w:color w:val="000000"/>
        </w:rPr>
        <w:t>Honda: Honda is considering TCC D5</w:t>
      </w:r>
    </w:p>
    <w:p w14:paraId="751F78D6" w14:textId="2774EFE1" w:rsidR="00F326AF" w:rsidRPr="00B37CBD" w:rsidRDefault="00F326AF" w:rsidP="00B37CBD">
      <w:pPr>
        <w:pStyle w:val="ListParagraph"/>
        <w:numPr>
          <w:ilvl w:val="4"/>
          <w:numId w:val="6"/>
        </w:numPr>
        <w:rPr>
          <w:color w:val="000000"/>
        </w:rPr>
      </w:pPr>
      <w:r>
        <w:rPr>
          <w:color w:val="000000"/>
        </w:rPr>
        <w:t xml:space="preserve">HKMC: Aumovio is getting RFI from 42Dot </w:t>
      </w:r>
    </w:p>
    <w:p w14:paraId="30222E05" w14:textId="0A87B4FB" w:rsidR="00073636" w:rsidRDefault="00073636" w:rsidP="00073636">
      <w:pPr>
        <w:rPr>
          <w:rFonts w:eastAsia="맑은 고딕"/>
          <w:b/>
          <w:bCs/>
          <w:color w:val="000000"/>
          <w:lang w:eastAsia="ko-KR"/>
        </w:rPr>
      </w:pPr>
      <w:r w:rsidRPr="00073636">
        <w:rPr>
          <w:rFonts w:eastAsia="맑은 고딕" w:hint="eastAsia"/>
          <w:b/>
          <w:bCs/>
          <w:color w:val="000000"/>
          <w:lang w:eastAsia="ko-KR"/>
        </w:rPr>
        <w:t>Action Items</w:t>
      </w:r>
    </w:p>
    <w:p w14:paraId="350E0572" w14:textId="3A5F1A0B" w:rsidR="00073636" w:rsidRPr="00073636" w:rsidRDefault="00073636" w:rsidP="00073636">
      <w:pPr>
        <w:pStyle w:val="ListParagraph"/>
        <w:numPr>
          <w:ilvl w:val="0"/>
          <w:numId w:val="10"/>
        </w:numPr>
        <w:rPr>
          <w:rFonts w:eastAsia="맑은 고딕"/>
          <w:color w:val="000000"/>
          <w:lang w:eastAsia="ko-KR"/>
        </w:rPr>
      </w:pPr>
      <w:r w:rsidRPr="00073636">
        <w:rPr>
          <w:rFonts w:eastAsia="맑은 고딕" w:hint="eastAsia"/>
          <w:color w:val="000000"/>
          <w:lang w:eastAsia="ko-KR"/>
        </w:rPr>
        <w:lastRenderedPageBreak/>
        <w:t>A&amp;W</w:t>
      </w:r>
    </w:p>
    <w:p w14:paraId="5C0753C5" w14:textId="77777777" w:rsidR="00B37CBD" w:rsidRDefault="004B390A" w:rsidP="004B390A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Provide all the interesting </w:t>
      </w:r>
      <w:r w:rsidR="00B37CBD">
        <w:rPr>
          <w:rFonts w:eastAsia="맑은 고딕"/>
          <w:color w:val="000000"/>
          <w:lang w:eastAsia="ko-KR"/>
        </w:rPr>
        <w:t>features for</w:t>
      </w:r>
    </w:p>
    <w:p w14:paraId="4D4218AC" w14:textId="562F0CE4" w:rsidR="00B37CBD" w:rsidRDefault="00B37CBD" w:rsidP="00B37CBD">
      <w:pPr>
        <w:pStyle w:val="ListParagraph"/>
        <w:numPr>
          <w:ilvl w:val="2"/>
          <w:numId w:val="10"/>
        </w:numPr>
        <w:rPr>
          <w:rFonts w:eastAsia="맑은 고딕"/>
          <w:color w:val="000000"/>
          <w:lang w:eastAsia="ko-KR"/>
        </w:rPr>
      </w:pPr>
      <w:r w:rsidRPr="00B37CBD">
        <w:rPr>
          <w:rFonts w:eastAsia="맑은 고딕"/>
          <w:color w:val="000000"/>
          <w:lang w:eastAsia="ko-KR"/>
        </w:rPr>
        <w:t>Smart Cockpit</w:t>
      </w:r>
      <w:r>
        <w:rPr>
          <w:rFonts w:eastAsia="맑은 고딕"/>
          <w:color w:val="000000"/>
          <w:lang w:eastAsia="ko-KR"/>
        </w:rPr>
        <w:t xml:space="preserve"> : feasibility for multi-connections, multi steaming with CYW89373</w:t>
      </w:r>
    </w:p>
    <w:p w14:paraId="3585B075" w14:textId="30CE0031" w:rsidR="00D9727C" w:rsidRDefault="00B37CBD" w:rsidP="00B37CBD">
      <w:pPr>
        <w:pStyle w:val="ListParagraph"/>
        <w:numPr>
          <w:ilvl w:val="2"/>
          <w:numId w:val="10"/>
        </w:numPr>
        <w:rPr>
          <w:rFonts w:eastAsia="맑은 고딕"/>
          <w:color w:val="000000"/>
          <w:lang w:eastAsia="ko-KR"/>
        </w:rPr>
      </w:pPr>
      <w:r w:rsidRPr="00B37CBD">
        <w:rPr>
          <w:rFonts w:eastAsia="맑은 고딕"/>
          <w:color w:val="000000"/>
          <w:lang w:eastAsia="ko-KR"/>
        </w:rPr>
        <w:t>Smart AC</w:t>
      </w:r>
      <w:r>
        <w:rPr>
          <w:rFonts w:eastAsia="맑은 고딕"/>
          <w:color w:val="000000"/>
          <w:lang w:eastAsia="ko-KR"/>
        </w:rPr>
        <w:t xml:space="preserve"> :</w:t>
      </w:r>
      <w:r w:rsidRPr="00B37CBD">
        <w:rPr>
          <w:rFonts w:eastAsia="맑은 고딕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t xml:space="preserve">feasibility for Classic and LE Audio uses cases.  </w:t>
      </w:r>
    </w:p>
    <w:p w14:paraId="3275AA8B" w14:textId="77777777" w:rsidR="004B390A" w:rsidRPr="004B390A" w:rsidRDefault="004B390A" w:rsidP="004B390A">
      <w:pPr>
        <w:rPr>
          <w:rFonts w:eastAsia="맑은 고딕"/>
          <w:color w:val="000000"/>
          <w:lang w:eastAsia="ko-KR"/>
        </w:rPr>
      </w:pPr>
    </w:p>
    <w:sectPr w:rsidR="004B390A" w:rsidRPr="004B390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FC43" w14:textId="77777777" w:rsidR="000523BB" w:rsidRDefault="000523BB" w:rsidP="003E3CCA">
      <w:r>
        <w:separator/>
      </w:r>
    </w:p>
  </w:endnote>
  <w:endnote w:type="continuationSeparator" w:id="0">
    <w:p w14:paraId="1F004327" w14:textId="77777777" w:rsidR="000523BB" w:rsidRDefault="000523B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5F31" w14:textId="77777777" w:rsidR="000523BB" w:rsidRDefault="000523BB" w:rsidP="003E3CCA">
      <w:r>
        <w:separator/>
      </w:r>
    </w:p>
  </w:footnote>
  <w:footnote w:type="continuationSeparator" w:id="0">
    <w:p w14:paraId="6F1D6FFE" w14:textId="77777777" w:rsidR="000523BB" w:rsidRDefault="000523B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95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523BB"/>
    <w:rsid w:val="00073636"/>
    <w:rsid w:val="00081316"/>
    <w:rsid w:val="00084F45"/>
    <w:rsid w:val="000A02FA"/>
    <w:rsid w:val="000E0DE3"/>
    <w:rsid w:val="000E12B6"/>
    <w:rsid w:val="00112847"/>
    <w:rsid w:val="00113205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258B"/>
    <w:rsid w:val="002B7CE0"/>
    <w:rsid w:val="002D7C51"/>
    <w:rsid w:val="00324235"/>
    <w:rsid w:val="00330863"/>
    <w:rsid w:val="0033288C"/>
    <w:rsid w:val="00371291"/>
    <w:rsid w:val="003B26B9"/>
    <w:rsid w:val="003B3BC7"/>
    <w:rsid w:val="003C139C"/>
    <w:rsid w:val="003E3CCA"/>
    <w:rsid w:val="003F73AE"/>
    <w:rsid w:val="00404E3E"/>
    <w:rsid w:val="00417F61"/>
    <w:rsid w:val="0043456A"/>
    <w:rsid w:val="004413E3"/>
    <w:rsid w:val="00446B8C"/>
    <w:rsid w:val="00465BDF"/>
    <w:rsid w:val="00472753"/>
    <w:rsid w:val="00475373"/>
    <w:rsid w:val="00485122"/>
    <w:rsid w:val="00485EDE"/>
    <w:rsid w:val="004A4998"/>
    <w:rsid w:val="004B122D"/>
    <w:rsid w:val="004B390A"/>
    <w:rsid w:val="004B6663"/>
    <w:rsid w:val="004B7C9D"/>
    <w:rsid w:val="004D7A9C"/>
    <w:rsid w:val="004E1389"/>
    <w:rsid w:val="004E20AB"/>
    <w:rsid w:val="00502C7D"/>
    <w:rsid w:val="00503B34"/>
    <w:rsid w:val="00520885"/>
    <w:rsid w:val="0053193F"/>
    <w:rsid w:val="00543C35"/>
    <w:rsid w:val="0058559D"/>
    <w:rsid w:val="00593EAE"/>
    <w:rsid w:val="005A289B"/>
    <w:rsid w:val="005B19A6"/>
    <w:rsid w:val="005B718A"/>
    <w:rsid w:val="005D577F"/>
    <w:rsid w:val="005E3536"/>
    <w:rsid w:val="005F7DCB"/>
    <w:rsid w:val="00601AEE"/>
    <w:rsid w:val="0060751E"/>
    <w:rsid w:val="0062797F"/>
    <w:rsid w:val="00630866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6F0EEB"/>
    <w:rsid w:val="006F1766"/>
    <w:rsid w:val="0073201F"/>
    <w:rsid w:val="00753F1A"/>
    <w:rsid w:val="00792F5C"/>
    <w:rsid w:val="007932CD"/>
    <w:rsid w:val="007B0F4C"/>
    <w:rsid w:val="007B2ED5"/>
    <w:rsid w:val="007C2A70"/>
    <w:rsid w:val="007D2B79"/>
    <w:rsid w:val="007E2E39"/>
    <w:rsid w:val="00817576"/>
    <w:rsid w:val="00830828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06D9"/>
    <w:rsid w:val="00914AE9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3B58"/>
    <w:rsid w:val="00A87AB7"/>
    <w:rsid w:val="00AA61C0"/>
    <w:rsid w:val="00AB5BBF"/>
    <w:rsid w:val="00AB78A1"/>
    <w:rsid w:val="00AE2BEE"/>
    <w:rsid w:val="00B37CBD"/>
    <w:rsid w:val="00B37D15"/>
    <w:rsid w:val="00B75939"/>
    <w:rsid w:val="00B814B2"/>
    <w:rsid w:val="00B83FA0"/>
    <w:rsid w:val="00C101FD"/>
    <w:rsid w:val="00C34BCB"/>
    <w:rsid w:val="00C5397E"/>
    <w:rsid w:val="00C61475"/>
    <w:rsid w:val="00C764F7"/>
    <w:rsid w:val="00C81438"/>
    <w:rsid w:val="00C81EA9"/>
    <w:rsid w:val="00CA0F3D"/>
    <w:rsid w:val="00CB64B6"/>
    <w:rsid w:val="00CE0980"/>
    <w:rsid w:val="00D0372D"/>
    <w:rsid w:val="00D31F5E"/>
    <w:rsid w:val="00D66DFE"/>
    <w:rsid w:val="00D86854"/>
    <w:rsid w:val="00D9727C"/>
    <w:rsid w:val="00DB0753"/>
    <w:rsid w:val="00DE7DE1"/>
    <w:rsid w:val="00DF0CB5"/>
    <w:rsid w:val="00DF1D8F"/>
    <w:rsid w:val="00E45647"/>
    <w:rsid w:val="00E577F5"/>
    <w:rsid w:val="00E74782"/>
    <w:rsid w:val="00E84C69"/>
    <w:rsid w:val="00EB2E1A"/>
    <w:rsid w:val="00EC1FB0"/>
    <w:rsid w:val="00EC5F4D"/>
    <w:rsid w:val="00ED6133"/>
    <w:rsid w:val="00ED71DC"/>
    <w:rsid w:val="00F10464"/>
    <w:rsid w:val="00F326AF"/>
    <w:rsid w:val="00F65CEC"/>
    <w:rsid w:val="00F7413F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65</cp:revision>
  <dcterms:created xsi:type="dcterms:W3CDTF">2022-06-02T01:52:00Z</dcterms:created>
  <dcterms:modified xsi:type="dcterms:W3CDTF">2025-11-10T09:11:00Z</dcterms:modified>
</cp:coreProperties>
</file>