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072E94EB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9D6D22">
        <w:rPr>
          <w:color w:val="000000"/>
          <w:sz w:val="22"/>
          <w:szCs w:val="22"/>
        </w:rPr>
        <w:t>u-blox</w:t>
      </w:r>
    </w:p>
    <w:p w14:paraId="00F26CEC" w14:textId="6AFF047C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2022.6.</w:t>
      </w:r>
      <w:r w:rsidR="00753F1A">
        <w:rPr>
          <w:color w:val="000000"/>
          <w:sz w:val="22"/>
          <w:szCs w:val="22"/>
        </w:rPr>
        <w:t>21</w:t>
      </w:r>
    </w:p>
    <w:p w14:paraId="45F114EB" w14:textId="2FBB6CF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753F1A">
        <w:rPr>
          <w:color w:val="000000"/>
          <w:sz w:val="22"/>
          <w:szCs w:val="22"/>
        </w:rPr>
        <w:t>Online</w:t>
      </w:r>
    </w:p>
    <w:p w14:paraId="080BB64F" w14:textId="451C3281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753F1A">
        <w:rPr>
          <w:color w:val="000000"/>
          <w:sz w:val="22"/>
          <w:szCs w:val="22"/>
        </w:rPr>
        <w:t>Collaboration with u-blox based on NXP AW690</w:t>
      </w:r>
      <w:r w:rsidR="009D6D22">
        <w:rPr>
          <w:color w:val="000000"/>
          <w:sz w:val="22"/>
          <w:szCs w:val="22"/>
        </w:rPr>
        <w:t xml:space="preserve"> for Motrex</w:t>
      </w:r>
    </w:p>
    <w:p w14:paraId="04ED5EE7" w14:textId="2E745AE6" w:rsidR="007C2A70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753F1A">
        <w:rPr>
          <w:color w:val="000000"/>
          <w:sz w:val="22"/>
          <w:szCs w:val="22"/>
        </w:rPr>
        <w:t xml:space="preserve"> </w:t>
      </w:r>
      <w:r w:rsidR="009D6D22">
        <w:rPr>
          <w:color w:val="000000"/>
          <w:sz w:val="22"/>
          <w:szCs w:val="22"/>
        </w:rPr>
        <w:t>Collaboration with u-blox based on NXP AW690 for Motrex</w:t>
      </w:r>
    </w:p>
    <w:p w14:paraId="7678A319" w14:textId="649772C9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9D6D22">
        <w:rPr>
          <w:color w:val="000000"/>
          <w:sz w:val="22"/>
          <w:szCs w:val="22"/>
        </w:rPr>
        <w:t>N/A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3464FD79" w14:textId="769E7268" w:rsidR="007C2A70" w:rsidRPr="004B7C9D" w:rsidRDefault="00753F1A" w:rsidP="004B7C9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Backgyu Kim</w:t>
      </w:r>
      <w:r w:rsidR="004B7C9D">
        <w:rPr>
          <w:color w:val="000000"/>
        </w:rPr>
        <w:t xml:space="preserve">, </w:t>
      </w:r>
      <w:r>
        <w:rPr>
          <w:color w:val="000000"/>
        </w:rPr>
        <w:t>Sales Director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7B14184C" w14:textId="0F004143" w:rsidR="003E3CCA" w:rsidRDefault="00753F1A" w:rsidP="00753F1A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Uniquest will become </w:t>
      </w:r>
      <w:r w:rsidR="001E02E6">
        <w:rPr>
          <w:color w:val="000000"/>
          <w:lang w:val="en-GB" w:eastAsia="ko-KR"/>
        </w:rPr>
        <w:t xml:space="preserve">a </w:t>
      </w:r>
      <w:r>
        <w:rPr>
          <w:color w:val="000000"/>
          <w:lang w:val="en-GB" w:eastAsia="ko-KR"/>
        </w:rPr>
        <w:t xml:space="preserve">u-blox agent </w:t>
      </w:r>
      <w:r w:rsidR="001E02E6">
        <w:rPr>
          <w:color w:val="000000"/>
          <w:lang w:val="en-GB" w:eastAsia="ko-KR"/>
        </w:rPr>
        <w:t xml:space="preserve">and </w:t>
      </w:r>
      <w:r w:rsidR="001E02E6" w:rsidRPr="001E02E6">
        <w:rPr>
          <w:color w:val="000000"/>
          <w:lang w:val="en-GB" w:eastAsia="ko-KR"/>
        </w:rPr>
        <w:t>Backgyu Kim</w:t>
      </w:r>
      <w:r w:rsidR="001E02E6">
        <w:rPr>
          <w:color w:val="000000"/>
          <w:lang w:val="en-GB" w:eastAsia="ko-KR"/>
        </w:rPr>
        <w:t xml:space="preserve"> is also from Uniquest.</w:t>
      </w:r>
    </w:p>
    <w:p w14:paraId="791611B3" w14:textId="70B2D3CA" w:rsidR="009D6D22" w:rsidRPr="009D6D22" w:rsidRDefault="001E02E6" w:rsidP="009D6D22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As Motrex wants to develop a new platform, u-blox want to create a business model with A&amp;W </w:t>
      </w:r>
      <w:r w:rsidR="008852B0">
        <w:rPr>
          <w:color w:val="000000"/>
          <w:lang w:val="en-GB" w:eastAsia="ko-KR"/>
        </w:rPr>
        <w:t>and</w:t>
      </w:r>
      <w:r>
        <w:rPr>
          <w:color w:val="000000"/>
          <w:lang w:val="en-GB" w:eastAsia="ko-KR"/>
        </w:rPr>
        <w:t xml:space="preserve"> </w:t>
      </w:r>
      <w:r w:rsidR="008852B0">
        <w:rPr>
          <w:color w:val="000000"/>
          <w:lang w:val="en-GB" w:eastAsia="ko-KR"/>
        </w:rPr>
        <w:t>u-blox module (</w:t>
      </w:r>
      <w:r>
        <w:rPr>
          <w:color w:val="000000"/>
          <w:lang w:val="en-GB" w:eastAsia="ko-KR"/>
        </w:rPr>
        <w:t>NXP AW690</w:t>
      </w:r>
      <w:r w:rsidR="008852B0">
        <w:rPr>
          <w:color w:val="000000"/>
          <w:lang w:val="en-GB" w:eastAsia="ko-KR"/>
        </w:rPr>
        <w:t>)</w:t>
      </w:r>
      <w:r>
        <w:rPr>
          <w:color w:val="000000"/>
          <w:lang w:val="en-GB" w:eastAsia="ko-KR"/>
        </w:rPr>
        <w:t>.</w:t>
      </w:r>
    </w:p>
    <w:p w14:paraId="172882FF" w14:textId="70883044" w:rsidR="001E02E6" w:rsidRDefault="008852B0" w:rsidP="00753F1A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New platform is unknown but u-blox mentioned Telechips, Tamul.</w:t>
      </w:r>
    </w:p>
    <w:p w14:paraId="33B0A494" w14:textId="1773E552" w:rsidR="008852B0" w:rsidRDefault="008852B0" w:rsidP="00753F1A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I explained A&amp;W provide PhoneLink Group with very good price and request </w:t>
      </w:r>
      <w:r w:rsidR="009D6D22">
        <w:rPr>
          <w:color w:val="000000"/>
          <w:lang w:val="en-GB" w:eastAsia="ko-KR"/>
        </w:rPr>
        <w:t xml:space="preserve">to arrange a conference call with Motrex. </w:t>
      </w:r>
    </w:p>
    <w:p w14:paraId="543134DC" w14:textId="5628A2E0" w:rsidR="009D6D22" w:rsidRPr="00753F1A" w:rsidRDefault="009D6D22" w:rsidP="00753F1A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U-blox will have a meeting with Motrex 4PM today and will give us feedback later. </w:t>
      </w:r>
    </w:p>
    <w:p w14:paraId="4CF51E0F" w14:textId="10735A6C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Item:</w:t>
      </w:r>
    </w:p>
    <w:p w14:paraId="23F0E873" w14:textId="276B48E0" w:rsidR="00B75939" w:rsidRDefault="00753F1A" w:rsidP="008C01DD">
      <w:pPr>
        <w:pStyle w:val="ListParagraph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U-blox</w:t>
      </w:r>
      <w:r w:rsidR="008C01DD" w:rsidRPr="008C01DD">
        <w:rPr>
          <w:b/>
          <w:bCs/>
          <w:color w:val="000000"/>
          <w:lang w:val="en-GB" w:eastAsia="ko-KR"/>
        </w:rPr>
        <w:t>:</w:t>
      </w:r>
      <w:r>
        <w:rPr>
          <w:b/>
          <w:bCs/>
          <w:color w:val="000000"/>
          <w:lang w:val="en-GB" w:eastAsia="ko-KR"/>
        </w:rPr>
        <w:t xml:space="preserve"> </w:t>
      </w:r>
    </w:p>
    <w:p w14:paraId="73BFFD74" w14:textId="596120D4" w:rsidR="00753F1A" w:rsidRDefault="00FF1F58" w:rsidP="00753F1A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A</w:t>
      </w:r>
      <w:r w:rsidR="00753F1A" w:rsidRPr="00753F1A">
        <w:rPr>
          <w:color w:val="000000"/>
          <w:lang w:val="en-GB" w:eastAsia="ko-KR"/>
        </w:rPr>
        <w:t xml:space="preserve">rrange a conference call between A&amp;W and Motrex </w:t>
      </w:r>
    </w:p>
    <w:p w14:paraId="79AFEAB3" w14:textId="01820329" w:rsidR="00B75939" w:rsidRDefault="008C01DD" w:rsidP="008C01DD">
      <w:pPr>
        <w:pStyle w:val="ListParagraph"/>
        <w:numPr>
          <w:ilvl w:val="0"/>
          <w:numId w:val="4"/>
        </w:numPr>
        <w:rPr>
          <w:color w:val="000000"/>
          <w:lang w:val="en-GB" w:eastAsia="ko-KR"/>
        </w:rPr>
      </w:pPr>
      <w:r w:rsidRPr="008C01DD">
        <w:rPr>
          <w:b/>
          <w:bCs/>
          <w:color w:val="000000"/>
          <w:lang w:val="en-GB" w:eastAsia="ko-KR"/>
        </w:rPr>
        <w:t>A&amp;W:</w:t>
      </w:r>
      <w:r w:rsidRPr="008C01DD">
        <w:rPr>
          <w:color w:val="000000"/>
          <w:lang w:val="en-GB" w:eastAsia="ko-KR"/>
        </w:rPr>
        <w:t xml:space="preserve"> </w:t>
      </w:r>
    </w:p>
    <w:p w14:paraId="66A8B452" w14:textId="3547DB90" w:rsidR="008C01DD" w:rsidRPr="008C6939" w:rsidRDefault="008C01DD" w:rsidP="008C6939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 w:rsidRPr="008C6939">
        <w:rPr>
          <w:color w:val="000000"/>
          <w:lang w:val="en-GB" w:eastAsia="ko-KR"/>
        </w:rPr>
        <w:t xml:space="preserve">Provide company profiles </w:t>
      </w:r>
      <w:r w:rsidR="00753F1A">
        <w:rPr>
          <w:color w:val="000000"/>
          <w:lang w:val="en-GB" w:eastAsia="ko-KR"/>
        </w:rPr>
        <w:t>for Motrex</w:t>
      </w:r>
    </w:p>
    <w:sectPr w:rsidR="008C01DD" w:rsidRPr="008C6939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5C75A" w14:textId="77777777" w:rsidR="00CB64B6" w:rsidRDefault="00CB64B6" w:rsidP="003E3CCA">
      <w:r>
        <w:separator/>
      </w:r>
    </w:p>
  </w:endnote>
  <w:endnote w:type="continuationSeparator" w:id="0">
    <w:p w14:paraId="0388E4EE" w14:textId="77777777" w:rsidR="00CB64B6" w:rsidRDefault="00CB64B6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6C9CC" w14:textId="77777777" w:rsidR="00CB64B6" w:rsidRDefault="00CB64B6" w:rsidP="003E3CCA">
      <w:r>
        <w:separator/>
      </w:r>
    </w:p>
  </w:footnote>
  <w:footnote w:type="continuationSeparator" w:id="0">
    <w:p w14:paraId="1262C39A" w14:textId="77777777" w:rsidR="00CB64B6" w:rsidRDefault="00CB64B6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1E02E6"/>
    <w:rsid w:val="00237344"/>
    <w:rsid w:val="00264D84"/>
    <w:rsid w:val="003E3CCA"/>
    <w:rsid w:val="004413E3"/>
    <w:rsid w:val="00472753"/>
    <w:rsid w:val="00475373"/>
    <w:rsid w:val="004B7C9D"/>
    <w:rsid w:val="00520885"/>
    <w:rsid w:val="00593EAE"/>
    <w:rsid w:val="005F7DCB"/>
    <w:rsid w:val="00684AE4"/>
    <w:rsid w:val="00753F1A"/>
    <w:rsid w:val="007C2A70"/>
    <w:rsid w:val="0085528E"/>
    <w:rsid w:val="008852B0"/>
    <w:rsid w:val="008C01DD"/>
    <w:rsid w:val="008C6939"/>
    <w:rsid w:val="009D6D22"/>
    <w:rsid w:val="00B75939"/>
    <w:rsid w:val="00CB64B6"/>
    <w:rsid w:val="00DB0753"/>
    <w:rsid w:val="00ED71DC"/>
    <w:rsid w:val="00F7413F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7</cp:revision>
  <dcterms:created xsi:type="dcterms:W3CDTF">2022-06-02T01:52:00Z</dcterms:created>
  <dcterms:modified xsi:type="dcterms:W3CDTF">2022-06-21T03:58:00Z</dcterms:modified>
</cp:coreProperties>
</file>