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7913260A" w:rsidR="007C2A70" w:rsidRPr="00DB09F8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2022/</w:t>
      </w:r>
      <w:r w:rsidR="00697F24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697F24">
        <w:rPr>
          <w:rFonts w:eastAsia="游明朝"/>
          <w:color w:val="000000"/>
          <w:sz w:val="22"/>
          <w:szCs w:val="22"/>
          <w:lang w:eastAsia="ja-JP"/>
        </w:rPr>
        <w:t>101</w:t>
      </w:r>
    </w:p>
    <w:p w14:paraId="45F114EB" w14:textId="263FA8F5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1613E">
        <w:rPr>
          <w:color w:val="000000"/>
          <w:sz w:val="22"/>
          <w:szCs w:val="22"/>
        </w:rPr>
        <w:t>conference call</w:t>
      </w:r>
    </w:p>
    <w:p w14:paraId="080BB64F" w14:textId="324ACD93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697F24">
        <w:rPr>
          <w:color w:val="000000"/>
          <w:sz w:val="22"/>
          <w:szCs w:val="22"/>
        </w:rPr>
        <w:t>MITSUMI organization , D10, PIONEER status</w:t>
      </w:r>
    </w:p>
    <w:p w14:paraId="04ED5EE7" w14:textId="5357F464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624A53">
        <w:rPr>
          <w:color w:val="000000"/>
          <w:sz w:val="22"/>
          <w:szCs w:val="22"/>
        </w:rPr>
        <w:t xml:space="preserve"> </w:t>
      </w:r>
      <w:r w:rsidR="00697F24">
        <w:rPr>
          <w:color w:val="000000"/>
          <w:sz w:val="22"/>
          <w:szCs w:val="22"/>
        </w:rPr>
        <w:t xml:space="preserve">information exchanges 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66227A3F" w:rsidR="004A583C" w:rsidRPr="00EB3C74" w:rsidRDefault="00697F24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MITSUMI</w:t>
      </w:r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>
        <w:rPr>
          <w:rFonts w:eastAsiaTheme="minorEastAsia"/>
          <w:color w:val="000000"/>
          <w:sz w:val="22"/>
          <w:szCs w:val="22"/>
        </w:rPr>
        <w:t>KAWAMINAMI</w:t>
      </w:r>
    </w:p>
    <w:p w14:paraId="31AE4D4C" w14:textId="796C28E3" w:rsidR="00697F24" w:rsidRDefault="004A583C" w:rsidP="00697F24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81613E">
        <w:rPr>
          <w:rFonts w:eastAsia="DengXian"/>
          <w:color w:val="000000"/>
          <w:sz w:val="22"/>
        </w:rPr>
        <w:t>Suzuki</w:t>
      </w:r>
    </w:p>
    <w:p w14:paraId="6AC766C2" w14:textId="081BA2BE" w:rsidR="0081613E" w:rsidRDefault="0081613E" w:rsidP="00C72F0F">
      <w:pPr>
        <w:rPr>
          <w:rFonts w:eastAsiaTheme="minorEastAsia"/>
          <w:color w:val="000000"/>
          <w:sz w:val="22"/>
        </w:rPr>
      </w:pPr>
    </w:p>
    <w:p w14:paraId="6309C9CA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 xml:space="preserve">1. still, </w:t>
      </w:r>
      <w:proofErr w:type="spellStart"/>
      <w:r w:rsidRPr="00C72F0F">
        <w:rPr>
          <w:rFonts w:eastAsiaTheme="minorEastAsia"/>
          <w:color w:val="000000"/>
          <w:lang w:eastAsia="ko-KR"/>
        </w:rPr>
        <w:t>Kawaminami-san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takes responsibility for Wi-Fi/BT module, he also takes responsibility LTE module.</w:t>
      </w:r>
    </w:p>
    <w:p w14:paraId="098F3469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</w:p>
    <w:p w14:paraId="55DA5472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>2. D10/</w:t>
      </w:r>
      <w:proofErr w:type="spellStart"/>
      <w:r w:rsidRPr="00C72F0F">
        <w:rPr>
          <w:rFonts w:eastAsiaTheme="minorEastAsia"/>
          <w:color w:val="000000"/>
          <w:lang w:eastAsia="ko-KR"/>
        </w:rPr>
        <w:t>Dernso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 android model.</w:t>
      </w:r>
    </w:p>
    <w:p w14:paraId="33E66B03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 xml:space="preserve">    Qualcomm recommends </w:t>
      </w:r>
      <w:proofErr w:type="spellStart"/>
      <w:r w:rsidRPr="00C72F0F">
        <w:rPr>
          <w:rFonts w:eastAsiaTheme="minorEastAsia"/>
          <w:color w:val="000000"/>
          <w:lang w:eastAsia="ko-KR"/>
        </w:rPr>
        <w:t>Thandersoft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and </w:t>
      </w:r>
      <w:proofErr w:type="spellStart"/>
      <w:r w:rsidRPr="00C72F0F">
        <w:rPr>
          <w:rFonts w:eastAsiaTheme="minorEastAsia"/>
          <w:color w:val="000000"/>
          <w:lang w:eastAsia="ko-KR"/>
        </w:rPr>
        <w:t>Neusoft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for the android integration for the current model.</w:t>
      </w:r>
    </w:p>
    <w:p w14:paraId="29A42483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</w:p>
    <w:p w14:paraId="191987F0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>3. PIONEER also got RFQ from the Toyota EU model.</w:t>
      </w:r>
    </w:p>
    <w:p w14:paraId="0380CD92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 xml:space="preserve">    Qualcomm SOC is mandatory.</w:t>
      </w:r>
    </w:p>
    <w:p w14:paraId="7F5B032C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 xml:space="preserve">   So,  might </w:t>
      </w:r>
      <w:proofErr w:type="spellStart"/>
      <w:r w:rsidRPr="00C72F0F">
        <w:rPr>
          <w:rFonts w:eastAsiaTheme="minorEastAsia"/>
          <w:color w:val="000000"/>
          <w:lang w:eastAsia="ko-KR"/>
        </w:rPr>
        <w:t>Thandersoft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and </w:t>
      </w:r>
      <w:proofErr w:type="spellStart"/>
      <w:r w:rsidRPr="00C72F0F">
        <w:rPr>
          <w:rFonts w:eastAsiaTheme="minorEastAsia"/>
          <w:color w:val="000000"/>
          <w:lang w:eastAsia="ko-KR"/>
        </w:rPr>
        <w:t>Neusoft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will be recommended by Qualcomm for Android Automotive.</w:t>
      </w:r>
    </w:p>
    <w:p w14:paraId="6195A478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</w:p>
    <w:p w14:paraId="44D3889A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>Over all,</w:t>
      </w:r>
    </w:p>
    <w:p w14:paraId="022C6333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proofErr w:type="spellStart"/>
      <w:r w:rsidRPr="00C72F0F">
        <w:rPr>
          <w:rFonts w:eastAsiaTheme="minorEastAsia"/>
          <w:color w:val="000000"/>
          <w:lang w:eastAsia="ko-KR"/>
        </w:rPr>
        <w:t>Kawaminami-san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added responsibility for the LTE module, so another guy add to </w:t>
      </w:r>
      <w:proofErr w:type="spellStart"/>
      <w:r w:rsidRPr="00C72F0F">
        <w:rPr>
          <w:rFonts w:eastAsiaTheme="minorEastAsia"/>
          <w:color w:val="000000"/>
          <w:lang w:eastAsia="ko-KR"/>
        </w:rPr>
        <w:t>Kawaminami-san's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 team.</w:t>
      </w:r>
    </w:p>
    <w:p w14:paraId="7BE65A8A" w14:textId="77777777" w:rsidR="00C72F0F" w:rsidRP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>Still, we can cooperate with automotive sections.</w:t>
      </w:r>
    </w:p>
    <w:p w14:paraId="273F0CCC" w14:textId="73171BE5" w:rsidR="00C72F0F" w:rsidRDefault="00C72F0F" w:rsidP="00C72F0F">
      <w:pPr>
        <w:rPr>
          <w:rFonts w:eastAsiaTheme="minorEastAsia"/>
          <w:color w:val="000000"/>
          <w:lang w:eastAsia="ko-KR"/>
        </w:rPr>
      </w:pPr>
      <w:r w:rsidRPr="00C72F0F">
        <w:rPr>
          <w:rFonts w:eastAsiaTheme="minorEastAsia"/>
          <w:color w:val="000000"/>
          <w:lang w:eastAsia="ko-KR"/>
        </w:rPr>
        <w:t xml:space="preserve">in </w:t>
      </w:r>
      <w:proofErr w:type="spellStart"/>
      <w:r w:rsidRPr="00C72F0F">
        <w:rPr>
          <w:rFonts w:eastAsiaTheme="minorEastAsia"/>
          <w:color w:val="000000"/>
          <w:lang w:eastAsia="ko-KR"/>
        </w:rPr>
        <w:t>japan</w:t>
      </w:r>
      <w:proofErr w:type="spellEnd"/>
      <w:r w:rsidRPr="00C72F0F">
        <w:rPr>
          <w:rFonts w:eastAsiaTheme="minorEastAsia"/>
          <w:color w:val="000000"/>
          <w:lang w:eastAsia="ko-KR"/>
        </w:rPr>
        <w:t xml:space="preserve">, android automotive looks mandatory, in addition, Toyota intends to keep using Qualcomm SOC and </w:t>
      </w:r>
      <w:proofErr w:type="spellStart"/>
      <w:r w:rsidRPr="00C72F0F">
        <w:rPr>
          <w:rFonts w:eastAsiaTheme="minorEastAsia"/>
          <w:color w:val="000000"/>
          <w:lang w:eastAsia="ko-KR"/>
        </w:rPr>
        <w:t>BTchips</w:t>
      </w:r>
      <w:proofErr w:type="spellEnd"/>
      <w:r w:rsidRPr="00C72F0F">
        <w:rPr>
          <w:rFonts w:eastAsiaTheme="minorEastAsia"/>
          <w:color w:val="000000"/>
          <w:lang w:eastAsia="ko-KR"/>
        </w:rPr>
        <w:t>.</w:t>
      </w:r>
    </w:p>
    <w:p w14:paraId="58962603" w14:textId="133D2AD1" w:rsidR="00C72F0F" w:rsidRDefault="00C72F0F" w:rsidP="00C72F0F">
      <w:pPr>
        <w:rPr>
          <w:rFonts w:eastAsia="Malgun Gothic"/>
          <w:color w:val="000000"/>
          <w:lang w:eastAsia="ko-KR"/>
        </w:rPr>
      </w:pPr>
    </w:p>
    <w:p w14:paraId="2CA052B8" w14:textId="1D921890" w:rsidR="00C72F0F" w:rsidRDefault="00C72F0F" w:rsidP="00C72F0F">
      <w:pPr>
        <w:rPr>
          <w:rFonts w:eastAsia="Malgun Gothic"/>
          <w:color w:val="000000"/>
          <w:lang w:eastAsia="ko-KR"/>
        </w:rPr>
      </w:pPr>
    </w:p>
    <w:p w14:paraId="08C51D3D" w14:textId="45812A3C" w:rsidR="00C72F0F" w:rsidRDefault="00C72F0F" w:rsidP="00C72F0F">
      <w:pPr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A</w:t>
      </w:r>
      <w:r>
        <w:rPr>
          <w:rFonts w:eastAsia="游明朝"/>
          <w:color w:val="000000"/>
          <w:lang w:eastAsia="ja-JP"/>
        </w:rPr>
        <w:t>I</w:t>
      </w:r>
    </w:p>
    <w:p w14:paraId="073E08A2" w14:textId="57BD6AEC" w:rsidR="00C72F0F" w:rsidRPr="00C72F0F" w:rsidRDefault="00C72F0F" w:rsidP="00C72F0F">
      <w:pPr>
        <w:rPr>
          <w:rFonts w:eastAsia="游明朝" w:hint="eastAsia"/>
          <w:color w:val="000000"/>
          <w:lang w:eastAsia="ja-JP"/>
        </w:rPr>
      </w:pPr>
      <w:r>
        <w:rPr>
          <w:rFonts w:eastAsia="游明朝"/>
          <w:color w:val="000000"/>
          <w:lang w:eastAsia="ja-JP"/>
        </w:rPr>
        <w:t>To organize next conference call (Suzuki)</w:t>
      </w:r>
    </w:p>
    <w:sectPr w:rsidR="00C72F0F" w:rsidRPr="00C72F0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0B46" w14:textId="77777777" w:rsidR="001313C7" w:rsidRDefault="001313C7" w:rsidP="003E3CCA">
      <w:r>
        <w:separator/>
      </w:r>
    </w:p>
  </w:endnote>
  <w:endnote w:type="continuationSeparator" w:id="0">
    <w:p w14:paraId="15F8700D" w14:textId="77777777" w:rsidR="001313C7" w:rsidRDefault="001313C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DE16" w14:textId="77777777" w:rsidR="001313C7" w:rsidRDefault="001313C7" w:rsidP="003E3CCA">
      <w:r>
        <w:separator/>
      </w:r>
    </w:p>
  </w:footnote>
  <w:footnote w:type="continuationSeparator" w:id="0">
    <w:p w14:paraId="6A9BA38B" w14:textId="77777777" w:rsidR="001313C7" w:rsidRDefault="001313C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70DB9"/>
    <w:multiLevelType w:val="hybridMultilevel"/>
    <w:tmpl w:val="9010311E"/>
    <w:lvl w:ilvl="0" w:tplc="E378F460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98014430">
    <w:abstractNumId w:val="0"/>
  </w:num>
  <w:num w:numId="10" w16cid:durableId="1475566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F6FEB"/>
    <w:rsid w:val="00124C57"/>
    <w:rsid w:val="001313C7"/>
    <w:rsid w:val="00137517"/>
    <w:rsid w:val="00175A02"/>
    <w:rsid w:val="001F4C4D"/>
    <w:rsid w:val="00237344"/>
    <w:rsid w:val="00264D84"/>
    <w:rsid w:val="002A1A1F"/>
    <w:rsid w:val="003823D0"/>
    <w:rsid w:val="003E3CCA"/>
    <w:rsid w:val="00431CD0"/>
    <w:rsid w:val="004413E3"/>
    <w:rsid w:val="00472753"/>
    <w:rsid w:val="00475373"/>
    <w:rsid w:val="004A583C"/>
    <w:rsid w:val="004B7C9D"/>
    <w:rsid w:val="004D242C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697F24"/>
    <w:rsid w:val="00710F6D"/>
    <w:rsid w:val="00786DF5"/>
    <w:rsid w:val="007C2A70"/>
    <w:rsid w:val="0081613E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72F0F"/>
    <w:rsid w:val="00CF6D5E"/>
    <w:rsid w:val="00D10FC8"/>
    <w:rsid w:val="00D36B49"/>
    <w:rsid w:val="00DB0753"/>
    <w:rsid w:val="00DB09F8"/>
    <w:rsid w:val="00DB4C33"/>
    <w:rsid w:val="00DB56ED"/>
    <w:rsid w:val="00E77CCA"/>
    <w:rsid w:val="00EA0C59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customStyle="1" w:styleId="p3">
    <w:name w:val="p3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p4">
    <w:name w:val="p4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s3">
    <w:name w:val="s3"/>
    <w:basedOn w:val="a0"/>
    <w:rsid w:val="008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9</cp:revision>
  <dcterms:created xsi:type="dcterms:W3CDTF">2022-09-06T00:35:00Z</dcterms:created>
  <dcterms:modified xsi:type="dcterms:W3CDTF">2022-11-01T06:51:00Z</dcterms:modified>
</cp:coreProperties>
</file>