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20EEB0A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93477">
        <w:rPr>
          <w:color w:val="000000"/>
          <w:sz w:val="22"/>
          <w:szCs w:val="22"/>
        </w:rPr>
        <w:t>Murata</w:t>
      </w:r>
    </w:p>
    <w:p w14:paraId="00F26CEC" w14:textId="79B7A98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8E4143">
        <w:rPr>
          <w:color w:val="000000"/>
          <w:sz w:val="22"/>
          <w:szCs w:val="22"/>
        </w:rPr>
        <w:t>2023-0</w:t>
      </w:r>
      <w:r w:rsidR="002B002B">
        <w:rPr>
          <w:color w:val="000000"/>
          <w:sz w:val="22"/>
          <w:szCs w:val="22"/>
        </w:rPr>
        <w:t>3</w:t>
      </w:r>
      <w:r w:rsidR="008E4143">
        <w:rPr>
          <w:color w:val="000000"/>
          <w:sz w:val="22"/>
          <w:szCs w:val="22"/>
        </w:rPr>
        <w:t>-</w:t>
      </w:r>
      <w:r w:rsidR="00193477">
        <w:rPr>
          <w:color w:val="000000"/>
          <w:sz w:val="22"/>
          <w:szCs w:val="22"/>
        </w:rPr>
        <w:t>1</w:t>
      </w:r>
      <w:r w:rsidR="008E4143">
        <w:rPr>
          <w:color w:val="000000"/>
          <w:sz w:val="22"/>
          <w:szCs w:val="22"/>
        </w:rPr>
        <w:t>0</w:t>
      </w:r>
    </w:p>
    <w:p w14:paraId="45F114EB" w14:textId="262F569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2B002B">
        <w:rPr>
          <w:color w:val="000000"/>
          <w:sz w:val="22"/>
          <w:szCs w:val="22"/>
        </w:rPr>
        <w:t>F2F</w:t>
      </w:r>
      <w:r w:rsidR="007B7EEA">
        <w:rPr>
          <w:color w:val="000000"/>
          <w:sz w:val="22"/>
          <w:szCs w:val="22"/>
        </w:rPr>
        <w:t>, online</w:t>
      </w:r>
    </w:p>
    <w:p w14:paraId="080BB64F" w14:textId="6BC63694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93477">
        <w:rPr>
          <w:color w:val="000000"/>
          <w:sz w:val="22"/>
          <w:szCs w:val="22"/>
        </w:rPr>
        <w:t>New module and PoC</w:t>
      </w:r>
      <w:r w:rsidR="008E4143">
        <w:rPr>
          <w:color w:val="000000"/>
          <w:sz w:val="22"/>
          <w:szCs w:val="22"/>
        </w:rPr>
        <w:t xml:space="preserve"> project</w:t>
      </w:r>
    </w:p>
    <w:p w14:paraId="04ED5EE7" w14:textId="2EC2DAAC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193477">
        <w:rPr>
          <w:color w:val="000000"/>
          <w:sz w:val="22"/>
          <w:szCs w:val="22"/>
        </w:rPr>
        <w:t>Make relationship and confirm PoC spec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44563B5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193477">
        <w:rPr>
          <w:rFonts w:eastAsiaTheme="minorEastAsia"/>
          <w:color w:val="000000"/>
          <w:sz w:val="22"/>
          <w:szCs w:val="22"/>
        </w:rPr>
        <w:t>Higashi san</w:t>
      </w:r>
    </w:p>
    <w:p w14:paraId="30FFB765" w14:textId="63574FAF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2B002B">
        <w:rPr>
          <w:rFonts w:eastAsia="DengXian"/>
          <w:color w:val="000000"/>
          <w:sz w:val="22"/>
        </w:rPr>
        <w:t xml:space="preserve">Suzuki san, </w:t>
      </w:r>
      <w:r w:rsidR="008E4143">
        <w:rPr>
          <w:rFonts w:eastAsia="DengXian"/>
          <w:color w:val="000000"/>
          <w:sz w:val="22"/>
        </w:rPr>
        <w:t>Araki</w:t>
      </w:r>
      <w:r w:rsidR="00AC0295">
        <w:rPr>
          <w:rFonts w:eastAsia="DengXian"/>
          <w:color w:val="000000"/>
          <w:sz w:val="22"/>
        </w:rPr>
        <w:t>, Mingfa san (online), Perry san</w:t>
      </w:r>
      <w:r w:rsidR="00A55063">
        <w:rPr>
          <w:rFonts w:eastAsia="DengXian"/>
          <w:color w:val="000000"/>
          <w:sz w:val="22"/>
        </w:rPr>
        <w:t xml:space="preserve"> (onine), Kevin san (online), Jack san (online)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7906B1C6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0DEF191" w14:textId="143DB25C" w:rsidR="00193477" w:rsidRDefault="00FF4F4D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= We explain current PoC/demo on PC and Qualcomm board</w:t>
      </w:r>
      <w:r w:rsidR="00B51A66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, 2wheel demo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26DD0749" w14:textId="14A61759" w:rsidR="003441E8" w:rsidRDefault="000A3393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Higashi san will discuss Murata internally </w:t>
      </w:r>
      <w:r w:rsidR="00AF3EE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that 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PC POC is effective or not.</w:t>
      </w:r>
      <w:r w:rsidR="002F734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However, he feels negative.</w:t>
      </w:r>
      <w:r w:rsidR="00E060C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Because Japan customer image</w:t>
      </w:r>
      <w:r w:rsidR="00536DA2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</w:t>
      </w:r>
      <w:r w:rsidR="00E060C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that PoC is AS</w:t>
      </w:r>
      <w:r w:rsidR="005202A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-</w:t>
      </w:r>
      <w:r w:rsidR="00E060C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IS solution. PoC is not PC b</w:t>
      </w:r>
      <w:r w:rsidR="000E281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</w:t>
      </w:r>
      <w:r w:rsidR="00E060C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se.</w:t>
      </w:r>
    </w:p>
    <w:p w14:paraId="4A474D0C" w14:textId="55AA39BE" w:rsidR="00426283" w:rsidRDefault="00426283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411FE5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What kind of demo is effective </w:t>
      </w:r>
      <w:r w:rsidR="00955C4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by point of view of Murata</w:t>
      </w:r>
      <w:r w:rsidR="00411FE5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? </w:t>
      </w:r>
      <w:r w:rsidR="00184CC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However, Murata doesn’t have target customer now. So, Murata doesn’t have </w:t>
      </w:r>
      <w:r w:rsidR="004740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what demo needs. This is chicken and egg.</w:t>
      </w:r>
    </w:p>
    <w:p w14:paraId="6D22987F" w14:textId="116DBE91" w:rsidR="000A3393" w:rsidRDefault="00A55063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Can Wi-Fi function add </w:t>
      </w:r>
      <w:r w:rsidR="005F102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on the Test Program? =&gt; Jack san answered yes.</w:t>
      </w:r>
    </w:p>
    <w:p w14:paraId="07D4BF4D" w14:textId="4A8E14EC" w:rsidR="005F102D" w:rsidRDefault="005F102D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A46DD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Will RSE be implemented on the Test Program? =&gt; Jack san answered yes.</w:t>
      </w:r>
    </w:p>
    <w:p w14:paraId="41E61FBA" w14:textId="4589D262" w:rsidR="003F215C" w:rsidRDefault="00FE4B93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According to Higashi san, A&amp;W made i.MX</w:t>
      </w:r>
      <w:r w:rsidR="008B45B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6 EVB and Murata module already. So, Higashi san expects that A&amp;W build</w:t>
      </w:r>
      <w:r w:rsidR="009C2C15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</w:t>
      </w:r>
      <w:r w:rsidR="008B45B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i.MX8EVB with M.2 Murata BT/Wi-Fi module</w:t>
      </w:r>
      <w:r w:rsidR="0021246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  <w:r w:rsidR="002366A9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A&amp;W needs to prepare i.MX8EVB. Murata provides M.2 Murata BT/Wi-Fi module.</w:t>
      </w:r>
      <w:r w:rsidR="0096240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3F215C" w:rsidRPr="003F215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NX</w:t>
      </w:r>
      <w:r w:rsidR="003F215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P </w:t>
      </w:r>
      <w:r w:rsidR="003F215C" w:rsidRPr="003F215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i.MX8MQuad</w:t>
      </w:r>
      <w:r w:rsidR="003F215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0D720649" w14:textId="6A080771" w:rsidR="002F734D" w:rsidRDefault="002F734D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835934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A&amp;W will </w:t>
      </w:r>
      <w:r w:rsidR="001B2F5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consider to make i.MX8EVB and Murata module.</w:t>
      </w:r>
    </w:p>
    <w:p w14:paraId="1B4490D7" w14:textId="1A2838BC" w:rsidR="00FE4B93" w:rsidRDefault="00A43630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Murata and A&amp;W will make NDA. Murata will prepare</w:t>
      </w:r>
      <w:r w:rsidR="00324382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draft NDA.</w:t>
      </w:r>
    </w:p>
    <w:p w14:paraId="7671E388" w14:textId="77777777" w:rsidR="00A43630" w:rsidRPr="009C2C15" w:rsidRDefault="00A43630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730716CE" w14:textId="77777777" w:rsidR="001B2F5B" w:rsidRPr="001B2F5B" w:rsidRDefault="00122A90" w:rsidP="00193477">
      <w:pPr>
        <w:pStyle w:val="a3"/>
        <w:numPr>
          <w:ilvl w:val="0"/>
          <w:numId w:val="4"/>
        </w:numPr>
        <w:rPr>
          <w:rFonts w:eastAsia="Malgun Gothic"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A&amp;W: A&amp;W will </w:t>
      </w:r>
      <w:r w:rsidR="001B2F5B">
        <w:rPr>
          <w:rFonts w:eastAsia="Malgun Gothic"/>
          <w:b/>
          <w:bCs/>
          <w:color w:val="000000"/>
          <w:lang w:val="en-GB" w:eastAsia="ko-KR"/>
        </w:rPr>
        <w:t>consider to make i.MX8EVB and Murata module.</w:t>
      </w:r>
    </w:p>
    <w:p w14:paraId="40875679" w14:textId="6908DEDF" w:rsidR="00041458" w:rsidRDefault="001B2F5B" w:rsidP="00193477">
      <w:pPr>
        <w:pStyle w:val="a3"/>
        <w:numPr>
          <w:ilvl w:val="0"/>
          <w:numId w:val="4"/>
        </w:numPr>
        <w:rPr>
          <w:rFonts w:eastAsia="Malgun Gothic"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Murata: </w:t>
      </w:r>
      <w:r>
        <w:rPr>
          <w:rFonts w:eastAsia="Malgun Gothic"/>
          <w:b/>
          <w:bCs/>
          <w:color w:val="000000"/>
          <w:lang w:val="en-GB" w:eastAsia="ko-KR"/>
        </w:rPr>
        <w:t>Murata will prepare draft NDA.</w:t>
      </w:r>
      <w:r w:rsidR="00193477">
        <w:rPr>
          <w:b/>
          <w:bCs/>
          <w:color w:val="000000"/>
          <w:lang w:val="en-GB" w:eastAsia="ko-KR"/>
        </w:rPr>
        <w:br/>
      </w:r>
    </w:p>
    <w:p w14:paraId="4C836363" w14:textId="146D2F37" w:rsidR="00041458" w:rsidRPr="004320C4" w:rsidRDefault="00041458" w:rsidP="00041458">
      <w:pPr>
        <w:rPr>
          <w:rFonts w:eastAsia="游明朝"/>
          <w:color w:val="000000"/>
          <w:lang w:val="en-GB" w:eastAsia="ja-JP"/>
        </w:rPr>
      </w:pPr>
    </w:p>
    <w:sectPr w:rsidR="00041458" w:rsidRPr="004320C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CA88" w14:textId="77777777" w:rsidR="00A76634" w:rsidRDefault="00A76634" w:rsidP="003E3CCA">
      <w:r>
        <w:separator/>
      </w:r>
    </w:p>
  </w:endnote>
  <w:endnote w:type="continuationSeparator" w:id="0">
    <w:p w14:paraId="17DF2846" w14:textId="77777777" w:rsidR="00A76634" w:rsidRDefault="00A7663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CDF1" w14:textId="77777777" w:rsidR="00A76634" w:rsidRDefault="00A76634" w:rsidP="003E3CCA">
      <w:r>
        <w:separator/>
      </w:r>
    </w:p>
  </w:footnote>
  <w:footnote w:type="continuationSeparator" w:id="0">
    <w:p w14:paraId="3DD3FE76" w14:textId="77777777" w:rsidR="00A76634" w:rsidRDefault="00A7663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339"/>
    <w:multiLevelType w:val="hybridMultilevel"/>
    <w:tmpl w:val="786E7174"/>
    <w:lvl w:ilvl="0" w:tplc="41FE02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6085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458"/>
    <w:rsid w:val="000503FB"/>
    <w:rsid w:val="000A3393"/>
    <w:rsid w:val="000E107C"/>
    <w:rsid w:val="000E2814"/>
    <w:rsid w:val="00122A90"/>
    <w:rsid w:val="001327D1"/>
    <w:rsid w:val="00137517"/>
    <w:rsid w:val="00175A02"/>
    <w:rsid w:val="00184CC7"/>
    <w:rsid w:val="00193477"/>
    <w:rsid w:val="001B2F5B"/>
    <w:rsid w:val="001F4C4D"/>
    <w:rsid w:val="00212468"/>
    <w:rsid w:val="002366A9"/>
    <w:rsid w:val="00237344"/>
    <w:rsid w:val="00264D84"/>
    <w:rsid w:val="002A1A1F"/>
    <w:rsid w:val="002B002B"/>
    <w:rsid w:val="002F734D"/>
    <w:rsid w:val="00317B74"/>
    <w:rsid w:val="00324382"/>
    <w:rsid w:val="003441E8"/>
    <w:rsid w:val="003E3CCA"/>
    <w:rsid w:val="003F215C"/>
    <w:rsid w:val="003F5A72"/>
    <w:rsid w:val="00411FE5"/>
    <w:rsid w:val="00426283"/>
    <w:rsid w:val="004320C4"/>
    <w:rsid w:val="004413E3"/>
    <w:rsid w:val="00472753"/>
    <w:rsid w:val="004740EF"/>
    <w:rsid w:val="00475373"/>
    <w:rsid w:val="004A583C"/>
    <w:rsid w:val="004B4FC0"/>
    <w:rsid w:val="004B7C9D"/>
    <w:rsid w:val="004D3176"/>
    <w:rsid w:val="005000FA"/>
    <w:rsid w:val="005202A1"/>
    <w:rsid w:val="00520885"/>
    <w:rsid w:val="00536DA2"/>
    <w:rsid w:val="00593EAE"/>
    <w:rsid w:val="005966A6"/>
    <w:rsid w:val="005F102D"/>
    <w:rsid w:val="005F7DCB"/>
    <w:rsid w:val="0063102F"/>
    <w:rsid w:val="00640CB1"/>
    <w:rsid w:val="00650A49"/>
    <w:rsid w:val="00650D28"/>
    <w:rsid w:val="00651744"/>
    <w:rsid w:val="00684AE4"/>
    <w:rsid w:val="0069368D"/>
    <w:rsid w:val="00710F6D"/>
    <w:rsid w:val="00786DF5"/>
    <w:rsid w:val="007B7EEA"/>
    <w:rsid w:val="007C2A70"/>
    <w:rsid w:val="00831066"/>
    <w:rsid w:val="00835934"/>
    <w:rsid w:val="0085528E"/>
    <w:rsid w:val="008B45B8"/>
    <w:rsid w:val="008C01DD"/>
    <w:rsid w:val="008C6939"/>
    <w:rsid w:val="008E4143"/>
    <w:rsid w:val="009344DB"/>
    <w:rsid w:val="00954E78"/>
    <w:rsid w:val="00955C41"/>
    <w:rsid w:val="0096240C"/>
    <w:rsid w:val="009A09F3"/>
    <w:rsid w:val="009C2C15"/>
    <w:rsid w:val="00A43630"/>
    <w:rsid w:val="00A46DD0"/>
    <w:rsid w:val="00A55063"/>
    <w:rsid w:val="00A76634"/>
    <w:rsid w:val="00A8584D"/>
    <w:rsid w:val="00A928CD"/>
    <w:rsid w:val="00A95AF2"/>
    <w:rsid w:val="00A96A17"/>
    <w:rsid w:val="00AB223B"/>
    <w:rsid w:val="00AC0295"/>
    <w:rsid w:val="00AC0570"/>
    <w:rsid w:val="00AF3EE4"/>
    <w:rsid w:val="00B1765E"/>
    <w:rsid w:val="00B27FDF"/>
    <w:rsid w:val="00B51A66"/>
    <w:rsid w:val="00B75939"/>
    <w:rsid w:val="00BA1D53"/>
    <w:rsid w:val="00BC55A7"/>
    <w:rsid w:val="00BD7106"/>
    <w:rsid w:val="00C03EC4"/>
    <w:rsid w:val="00C662C0"/>
    <w:rsid w:val="00CF6D5E"/>
    <w:rsid w:val="00D00CF5"/>
    <w:rsid w:val="00D10FC8"/>
    <w:rsid w:val="00D34200"/>
    <w:rsid w:val="00D6606D"/>
    <w:rsid w:val="00DB0753"/>
    <w:rsid w:val="00DB4C33"/>
    <w:rsid w:val="00E060CE"/>
    <w:rsid w:val="00E215E9"/>
    <w:rsid w:val="00E44FB9"/>
    <w:rsid w:val="00E6119F"/>
    <w:rsid w:val="00E64601"/>
    <w:rsid w:val="00E77CCA"/>
    <w:rsid w:val="00EB3C74"/>
    <w:rsid w:val="00F14C7C"/>
    <w:rsid w:val="00F15EFE"/>
    <w:rsid w:val="00F62128"/>
    <w:rsid w:val="00F7413F"/>
    <w:rsid w:val="00FE4B93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60</cp:revision>
  <dcterms:created xsi:type="dcterms:W3CDTF">2022-09-06T00:35:00Z</dcterms:created>
  <dcterms:modified xsi:type="dcterms:W3CDTF">2023-03-10T11:28:00Z</dcterms:modified>
</cp:coreProperties>
</file>