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7919" w14:textId="128951EE" w:rsidR="007C2A70" w:rsidRPr="00EB3C74" w:rsidRDefault="008C6939" w:rsidP="003E3CCA">
      <w:pPr>
        <w:rPr>
          <w:rFonts w:eastAsia="DengXian"/>
          <w:color w:val="000000"/>
          <w:sz w:val="32"/>
          <w:szCs w:val="32"/>
        </w:rPr>
      </w:pPr>
      <w:r w:rsidRPr="008C6939">
        <w:rPr>
          <w:b/>
          <w:bCs/>
          <w:color w:val="000000"/>
          <w:sz w:val="22"/>
          <w:szCs w:val="22"/>
        </w:rPr>
        <w:t>Customer:</w:t>
      </w:r>
      <w:r w:rsidR="008C01DD" w:rsidRPr="008C6939">
        <w:rPr>
          <w:color w:val="000000"/>
          <w:sz w:val="22"/>
          <w:szCs w:val="22"/>
        </w:rPr>
        <w:t xml:space="preserve"> </w:t>
      </w:r>
      <w:r w:rsidR="009B546E">
        <w:rPr>
          <w:color w:val="000000"/>
          <w:sz w:val="22"/>
          <w:szCs w:val="22"/>
        </w:rPr>
        <w:t>Silex</w:t>
      </w:r>
    </w:p>
    <w:p w14:paraId="00F26CEC" w14:textId="666948CF" w:rsidR="007C2A70" w:rsidRPr="009B546E" w:rsidRDefault="007C2A70" w:rsidP="003E3CCA">
      <w:pPr>
        <w:rPr>
          <w:rFonts w:eastAsia="Yu Mincho"/>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w:t>
      </w:r>
      <w:r w:rsidR="00AA3DD1">
        <w:rPr>
          <w:color w:val="000000"/>
          <w:sz w:val="22"/>
          <w:szCs w:val="22"/>
        </w:rPr>
        <w:t>2023-0</w:t>
      </w:r>
      <w:r w:rsidR="00B62E67">
        <w:rPr>
          <w:color w:val="000000"/>
          <w:sz w:val="22"/>
          <w:szCs w:val="22"/>
        </w:rPr>
        <w:t>4-0</w:t>
      </w:r>
      <w:r w:rsidR="009B546E">
        <w:rPr>
          <w:rFonts w:eastAsia="Yu Mincho" w:hint="eastAsia"/>
          <w:color w:val="000000"/>
          <w:sz w:val="22"/>
          <w:szCs w:val="22"/>
          <w:lang w:eastAsia="ja-JP"/>
        </w:rPr>
        <w:t>6</w:t>
      </w:r>
    </w:p>
    <w:p w14:paraId="45F114EB" w14:textId="42C05848"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9B546E">
        <w:rPr>
          <w:color w:val="000000"/>
          <w:sz w:val="22"/>
          <w:szCs w:val="22"/>
        </w:rPr>
        <w:t>Web</w:t>
      </w:r>
    </w:p>
    <w:p w14:paraId="080BB64F" w14:textId="61990B27" w:rsidR="007C2A70" w:rsidRPr="00F15EFE" w:rsidRDefault="007C2A70" w:rsidP="003E3CCA">
      <w:pPr>
        <w:rPr>
          <w:rFonts w:eastAsiaTheme="minorEastAsia"/>
          <w:color w:val="000000"/>
          <w:sz w:val="22"/>
          <w:szCs w:val="22"/>
          <w:lang w:eastAsia="zh-CN"/>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Pr="007C2A70">
        <w:rPr>
          <w:rFonts w:hint="eastAsia"/>
          <w:color w:val="000000"/>
          <w:sz w:val="22"/>
          <w:szCs w:val="22"/>
        </w:rPr>
        <w:t xml:space="preserve"> </w:t>
      </w:r>
      <w:r w:rsidR="009B546E">
        <w:rPr>
          <w:color w:val="000000"/>
          <w:sz w:val="22"/>
          <w:szCs w:val="22"/>
        </w:rPr>
        <w:t>Scanner</w:t>
      </w:r>
      <w:r w:rsidR="00AA3DD1">
        <w:rPr>
          <w:color w:val="000000"/>
          <w:sz w:val="22"/>
          <w:szCs w:val="22"/>
        </w:rPr>
        <w:t xml:space="preserve"> project</w:t>
      </w:r>
    </w:p>
    <w:p w14:paraId="04ED5EE7" w14:textId="435B9C60" w:rsidR="007C2A70" w:rsidRPr="00F62128" w:rsidRDefault="007C2A70" w:rsidP="003E3CCA">
      <w:pPr>
        <w:rPr>
          <w:rFonts w:eastAsiaTheme="minorEastAsia"/>
          <w:color w:val="000000"/>
          <w:sz w:val="22"/>
          <w:szCs w:val="22"/>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8C01DD">
        <w:rPr>
          <w:color w:val="000000"/>
          <w:sz w:val="22"/>
          <w:szCs w:val="22"/>
        </w:rPr>
        <w:t xml:space="preserve"> </w:t>
      </w:r>
      <w:r w:rsidR="009B546E">
        <w:rPr>
          <w:color w:val="000000"/>
          <w:sz w:val="22"/>
          <w:szCs w:val="22"/>
        </w:rPr>
        <w:t>Get information of</w:t>
      </w:r>
      <w:r w:rsidR="00B62E67">
        <w:rPr>
          <w:color w:val="000000"/>
          <w:sz w:val="22"/>
          <w:szCs w:val="22"/>
        </w:rPr>
        <w:t xml:space="preserve"> current status</w:t>
      </w:r>
    </w:p>
    <w:p w14:paraId="3DEF4832" w14:textId="77777777" w:rsidR="007C2A70" w:rsidRPr="009B546E"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6E7F9EE5" w14:textId="7DB8B818" w:rsidR="004A583C" w:rsidRPr="00EB3C74" w:rsidRDefault="00BD7106" w:rsidP="00EB3C74">
      <w:pPr>
        <w:numPr>
          <w:ilvl w:val="0"/>
          <w:numId w:val="7"/>
        </w:numPr>
        <w:rPr>
          <w:rFonts w:eastAsia="DengXian"/>
          <w:color w:val="000000"/>
          <w:sz w:val="22"/>
          <w:szCs w:val="22"/>
        </w:rPr>
      </w:pPr>
      <w:proofErr w:type="gramStart"/>
      <w:r>
        <w:rPr>
          <w:rFonts w:eastAsiaTheme="minorEastAsia"/>
          <w:color w:val="000000"/>
          <w:sz w:val="22"/>
          <w:szCs w:val="22"/>
        </w:rPr>
        <w:t xml:space="preserve">Customer </w:t>
      </w:r>
      <w:r w:rsidR="00EB3C74">
        <w:rPr>
          <w:rFonts w:eastAsiaTheme="minorEastAsia"/>
          <w:color w:val="000000"/>
          <w:sz w:val="22"/>
          <w:szCs w:val="22"/>
        </w:rPr>
        <w:t>:</w:t>
      </w:r>
      <w:proofErr w:type="gramEnd"/>
      <w:r>
        <w:rPr>
          <w:rFonts w:eastAsiaTheme="minorEastAsia"/>
          <w:color w:val="000000"/>
          <w:sz w:val="22"/>
          <w:szCs w:val="22"/>
        </w:rPr>
        <w:t xml:space="preserve"> </w:t>
      </w:r>
      <w:proofErr w:type="spellStart"/>
      <w:r w:rsidR="0051672D">
        <w:rPr>
          <w:rFonts w:eastAsiaTheme="minorEastAsia"/>
          <w:color w:val="000000"/>
          <w:sz w:val="22"/>
          <w:szCs w:val="22"/>
        </w:rPr>
        <w:t>Kuwana</w:t>
      </w:r>
      <w:proofErr w:type="spellEnd"/>
      <w:r w:rsidR="0051672D">
        <w:rPr>
          <w:rFonts w:eastAsiaTheme="minorEastAsia"/>
          <w:color w:val="000000"/>
          <w:sz w:val="22"/>
          <w:szCs w:val="22"/>
        </w:rPr>
        <w:t xml:space="preserve"> </w:t>
      </w:r>
      <w:proofErr w:type="spellStart"/>
      <w:r w:rsidR="0051672D">
        <w:rPr>
          <w:rFonts w:eastAsiaTheme="minorEastAsia"/>
          <w:color w:val="000000"/>
          <w:sz w:val="22"/>
          <w:szCs w:val="22"/>
        </w:rPr>
        <w:t>san</w:t>
      </w:r>
      <w:proofErr w:type="spellEnd"/>
      <w:r w:rsidR="0051672D">
        <w:rPr>
          <w:rFonts w:eastAsiaTheme="minorEastAsia"/>
          <w:color w:val="000000"/>
          <w:sz w:val="22"/>
          <w:szCs w:val="22"/>
        </w:rPr>
        <w:t xml:space="preserve">, Kiji </w:t>
      </w:r>
      <w:proofErr w:type="spellStart"/>
      <w:r w:rsidR="0051672D">
        <w:rPr>
          <w:rFonts w:eastAsiaTheme="minorEastAsia"/>
          <w:color w:val="000000"/>
          <w:sz w:val="22"/>
          <w:szCs w:val="22"/>
        </w:rPr>
        <w:t>san</w:t>
      </w:r>
      <w:proofErr w:type="spellEnd"/>
    </w:p>
    <w:p w14:paraId="30FFB765" w14:textId="4B690AB9" w:rsidR="004A583C" w:rsidRDefault="004A583C" w:rsidP="004A583C">
      <w:pPr>
        <w:numPr>
          <w:ilvl w:val="0"/>
          <w:numId w:val="7"/>
        </w:numPr>
        <w:rPr>
          <w:rFonts w:eastAsia="DengXian"/>
          <w:color w:val="000000"/>
          <w:sz w:val="22"/>
        </w:rPr>
      </w:pPr>
      <w:r>
        <w:rPr>
          <w:rFonts w:eastAsia="DengXian"/>
          <w:color w:val="000000"/>
          <w:sz w:val="22"/>
        </w:rPr>
        <w:t>A&amp;</w:t>
      </w:r>
      <w:proofErr w:type="gramStart"/>
      <w:r>
        <w:rPr>
          <w:rFonts w:eastAsia="DengXian"/>
          <w:color w:val="000000"/>
          <w:sz w:val="22"/>
        </w:rPr>
        <w:t xml:space="preserve">W </w:t>
      </w:r>
      <w:r w:rsidR="0069368D">
        <w:rPr>
          <w:rFonts w:eastAsia="DengXian"/>
          <w:color w:val="000000"/>
          <w:sz w:val="22"/>
        </w:rPr>
        <w:t>:</w:t>
      </w:r>
      <w:proofErr w:type="gramEnd"/>
      <w:r w:rsidR="0069368D">
        <w:rPr>
          <w:rFonts w:eastAsia="DengXian"/>
          <w:color w:val="000000"/>
          <w:sz w:val="22"/>
        </w:rPr>
        <w:t xml:space="preserve"> </w:t>
      </w:r>
      <w:r w:rsidR="00FB5BD9">
        <w:rPr>
          <w:rFonts w:eastAsia="DengXian"/>
          <w:color w:val="000000"/>
          <w:sz w:val="22"/>
        </w:rPr>
        <w:t xml:space="preserve">Suzuki </w:t>
      </w:r>
      <w:proofErr w:type="spellStart"/>
      <w:r w:rsidR="00FB5BD9">
        <w:rPr>
          <w:rFonts w:eastAsia="DengXian"/>
          <w:color w:val="000000"/>
          <w:sz w:val="22"/>
        </w:rPr>
        <w:t>san</w:t>
      </w:r>
      <w:proofErr w:type="spellEnd"/>
      <w:r w:rsidR="00FB5BD9">
        <w:rPr>
          <w:rFonts w:eastAsia="DengXian"/>
          <w:color w:val="000000"/>
          <w:sz w:val="22"/>
        </w:rPr>
        <w:t>, Araki</w:t>
      </w:r>
    </w:p>
    <w:p w14:paraId="243A3512" w14:textId="7CB36E9C" w:rsidR="003E3CCA" w:rsidRDefault="003E3CCA" w:rsidP="003E3CCA">
      <w:pPr>
        <w:rPr>
          <w:b/>
          <w:bCs/>
          <w:color w:val="000000"/>
          <w:sz w:val="22"/>
          <w:szCs w:val="22"/>
        </w:rPr>
      </w:pPr>
      <w:r>
        <w:rPr>
          <w:b/>
          <w:bCs/>
          <w:color w:val="000000"/>
          <w:sz w:val="22"/>
          <w:szCs w:val="22"/>
        </w:rPr>
        <w:t>Summary:</w:t>
      </w:r>
    </w:p>
    <w:p w14:paraId="2706EC39" w14:textId="789A55EC" w:rsidR="00C456AC" w:rsidRPr="000536DF" w:rsidRDefault="000536DF" w:rsidP="003E3CCA">
      <w:pPr>
        <w:rPr>
          <w:rFonts w:eastAsia="Yu Mincho"/>
          <w:b/>
          <w:bCs/>
          <w:color w:val="000000"/>
          <w:sz w:val="22"/>
          <w:szCs w:val="22"/>
          <w:lang w:val="en-GB" w:eastAsia="ja-JP"/>
        </w:rPr>
      </w:pPr>
      <w:r>
        <w:rPr>
          <w:rFonts w:eastAsia="Yu Mincho" w:hint="eastAsia"/>
          <w:b/>
          <w:bCs/>
          <w:color w:val="000000"/>
          <w:sz w:val="22"/>
          <w:szCs w:val="22"/>
          <w:lang w:val="en-GB" w:eastAsia="ja-JP"/>
        </w:rPr>
        <w:t>[</w:t>
      </w:r>
      <w:r>
        <w:rPr>
          <w:rFonts w:eastAsia="Yu Mincho"/>
          <w:b/>
          <w:bCs/>
          <w:color w:val="000000"/>
          <w:sz w:val="22"/>
          <w:szCs w:val="22"/>
          <w:lang w:val="en-GB" w:eastAsia="ja-JP"/>
        </w:rPr>
        <w:t>Scanner]</w:t>
      </w:r>
    </w:p>
    <w:p w14:paraId="747008E9" w14:textId="77777777" w:rsidR="00C41F43" w:rsidRPr="00C41F43" w:rsidRDefault="00C41F43" w:rsidP="00C41F43">
      <w:pPr>
        <w:rPr>
          <w:rFonts w:eastAsia="Yu Mincho"/>
          <w:b/>
          <w:bCs/>
          <w:color w:val="000000"/>
          <w:sz w:val="22"/>
          <w:szCs w:val="22"/>
          <w:lang w:val="en-GB" w:eastAsia="ja-JP"/>
        </w:rPr>
      </w:pPr>
      <w:r w:rsidRPr="00C41F43">
        <w:rPr>
          <w:rFonts w:eastAsia="Yu Mincho"/>
          <w:b/>
          <w:bCs/>
          <w:color w:val="000000"/>
          <w:sz w:val="22"/>
          <w:szCs w:val="22"/>
          <w:lang w:val="en-GB" w:eastAsia="ja-JP"/>
        </w:rPr>
        <w:t xml:space="preserve">= The customer wanted to use </w:t>
      </w:r>
      <w:proofErr w:type="spellStart"/>
      <w:r w:rsidRPr="00C41F43">
        <w:rPr>
          <w:rFonts w:eastAsia="Yu Mincho"/>
          <w:b/>
          <w:bCs/>
          <w:color w:val="000000"/>
          <w:sz w:val="22"/>
          <w:szCs w:val="22"/>
          <w:lang w:val="en-GB" w:eastAsia="ja-JP"/>
        </w:rPr>
        <w:t>BlueZ</w:t>
      </w:r>
      <w:proofErr w:type="spellEnd"/>
      <w:r w:rsidRPr="00C41F43">
        <w:rPr>
          <w:rFonts w:eastAsia="Yu Mincho"/>
          <w:b/>
          <w:bCs/>
          <w:color w:val="000000"/>
          <w:sz w:val="22"/>
          <w:szCs w:val="22"/>
          <w:lang w:val="en-GB" w:eastAsia="ja-JP"/>
        </w:rPr>
        <w:t xml:space="preserve">. However, Silex will try to </w:t>
      </w:r>
      <w:proofErr w:type="spellStart"/>
      <w:r w:rsidRPr="00C41F43">
        <w:rPr>
          <w:rFonts w:eastAsia="Yu Mincho"/>
          <w:b/>
          <w:bCs/>
          <w:color w:val="000000"/>
          <w:sz w:val="22"/>
          <w:szCs w:val="22"/>
          <w:lang w:val="en-GB" w:eastAsia="ja-JP"/>
        </w:rPr>
        <w:t>recommed</w:t>
      </w:r>
      <w:proofErr w:type="spellEnd"/>
      <w:r w:rsidRPr="00C41F43">
        <w:rPr>
          <w:rFonts w:eastAsia="Yu Mincho"/>
          <w:b/>
          <w:bCs/>
          <w:color w:val="000000"/>
          <w:sz w:val="22"/>
          <w:szCs w:val="22"/>
          <w:lang w:val="en-GB" w:eastAsia="ja-JP"/>
        </w:rPr>
        <w:t xml:space="preserve"> A&amp;W BT stack. Silex will add BT stack royalty in Silex module. Silex asks new quotation by Apr.11. Volume is 300k/y. Life is 5 years. Now, 0.3 USD is the cost. Silex and the customer ask us to reduce it.</w:t>
      </w:r>
    </w:p>
    <w:p w14:paraId="0912DADE" w14:textId="77777777" w:rsidR="00C41F43" w:rsidRPr="00C41F43" w:rsidRDefault="00C41F43" w:rsidP="00C41F43">
      <w:pPr>
        <w:rPr>
          <w:rFonts w:eastAsia="Yu Mincho"/>
          <w:b/>
          <w:bCs/>
          <w:color w:val="000000"/>
          <w:sz w:val="22"/>
          <w:szCs w:val="22"/>
          <w:lang w:val="en-GB" w:eastAsia="ja-JP"/>
        </w:rPr>
      </w:pPr>
      <w:r w:rsidRPr="00C41F43">
        <w:rPr>
          <w:rFonts w:eastAsia="Yu Mincho"/>
          <w:b/>
          <w:bCs/>
          <w:color w:val="000000"/>
          <w:sz w:val="22"/>
          <w:szCs w:val="22"/>
          <w:lang w:val="en-GB" w:eastAsia="ja-JP"/>
        </w:rPr>
        <w:t>Silex would like to keep the stepping price table and the start price is 0.25 USD.</w:t>
      </w:r>
    </w:p>
    <w:p w14:paraId="336332D1" w14:textId="77777777" w:rsidR="00C41F43" w:rsidRPr="00C41F43" w:rsidRDefault="00C41F43" w:rsidP="00C41F43">
      <w:pPr>
        <w:rPr>
          <w:rFonts w:eastAsia="Yu Mincho"/>
          <w:b/>
          <w:bCs/>
          <w:color w:val="000000"/>
          <w:sz w:val="22"/>
          <w:szCs w:val="22"/>
          <w:lang w:val="en-GB" w:eastAsia="ja-JP"/>
        </w:rPr>
      </w:pPr>
      <w:r w:rsidRPr="00C41F43">
        <w:rPr>
          <w:rFonts w:eastAsia="Yu Mincho"/>
          <w:b/>
          <w:bCs/>
          <w:color w:val="000000"/>
          <w:sz w:val="22"/>
          <w:szCs w:val="22"/>
          <w:lang w:val="en-GB" w:eastAsia="ja-JP"/>
        </w:rPr>
        <w:t xml:space="preserve">= Silex plans to use A&amp;W BT stack continuously for NXP chip. </w:t>
      </w:r>
      <w:proofErr w:type="gramStart"/>
      <w:r w:rsidRPr="00C41F43">
        <w:rPr>
          <w:rFonts w:eastAsia="Yu Mincho"/>
          <w:b/>
          <w:bCs/>
          <w:color w:val="000000"/>
          <w:sz w:val="22"/>
          <w:szCs w:val="22"/>
          <w:lang w:val="en-GB" w:eastAsia="ja-JP"/>
        </w:rPr>
        <w:t>And,</w:t>
      </w:r>
      <w:proofErr w:type="gramEnd"/>
      <w:r w:rsidRPr="00C41F43">
        <w:rPr>
          <w:rFonts w:eastAsia="Yu Mincho"/>
          <w:b/>
          <w:bCs/>
          <w:color w:val="000000"/>
          <w:sz w:val="22"/>
          <w:szCs w:val="22"/>
          <w:lang w:val="en-GB" w:eastAsia="ja-JP"/>
        </w:rPr>
        <w:t xml:space="preserve"> Silex will sell modules including A&amp;W BT stack in all NXP chip.</w:t>
      </w:r>
    </w:p>
    <w:p w14:paraId="7FA1504B" w14:textId="77777777" w:rsidR="00C41F43" w:rsidRPr="00C41F43" w:rsidRDefault="00C41F43" w:rsidP="00C41F43">
      <w:pPr>
        <w:rPr>
          <w:rFonts w:eastAsia="Yu Mincho"/>
          <w:b/>
          <w:bCs/>
          <w:color w:val="000000"/>
          <w:sz w:val="22"/>
          <w:szCs w:val="22"/>
          <w:lang w:val="en-GB" w:eastAsia="ja-JP"/>
        </w:rPr>
      </w:pPr>
      <w:r w:rsidRPr="00C41F43">
        <w:rPr>
          <w:rFonts w:eastAsia="Yu Mincho"/>
          <w:b/>
          <w:bCs/>
          <w:color w:val="000000"/>
          <w:sz w:val="22"/>
          <w:szCs w:val="22"/>
          <w:lang w:val="en-GB" w:eastAsia="ja-JP"/>
        </w:rPr>
        <w:t xml:space="preserve">= A&amp;W provides several BT stacks to Silex. Ex, BLE only is xx USD. BT Classic only is xx USD. And so on. So, BT stack price will be different for each customer. Also, API depends on the customer. </w:t>
      </w:r>
      <w:proofErr w:type="gramStart"/>
      <w:r w:rsidRPr="00C41F43">
        <w:rPr>
          <w:rFonts w:eastAsia="Yu Mincho"/>
          <w:b/>
          <w:bCs/>
          <w:color w:val="000000"/>
          <w:sz w:val="22"/>
          <w:szCs w:val="22"/>
          <w:lang w:val="en-GB" w:eastAsia="ja-JP"/>
        </w:rPr>
        <w:t>And,</w:t>
      </w:r>
      <w:proofErr w:type="gramEnd"/>
      <w:r w:rsidRPr="00C41F43">
        <w:rPr>
          <w:rFonts w:eastAsia="Yu Mincho"/>
          <w:b/>
          <w:bCs/>
          <w:color w:val="000000"/>
          <w:sz w:val="22"/>
          <w:szCs w:val="22"/>
          <w:lang w:val="en-GB" w:eastAsia="ja-JP"/>
        </w:rPr>
        <w:t xml:space="preserve"> A&amp;W can provide a basic set BT stack.</w:t>
      </w:r>
    </w:p>
    <w:p w14:paraId="53993A19" w14:textId="6A923B50" w:rsidR="0051672D" w:rsidRDefault="00C41F43" w:rsidP="00C41F43">
      <w:pPr>
        <w:rPr>
          <w:rFonts w:eastAsia="Yu Mincho"/>
          <w:b/>
          <w:bCs/>
          <w:color w:val="000000"/>
          <w:sz w:val="22"/>
          <w:szCs w:val="22"/>
          <w:lang w:val="en-GB" w:eastAsia="ja-JP"/>
        </w:rPr>
      </w:pPr>
      <w:r w:rsidRPr="00C41F43">
        <w:rPr>
          <w:rFonts w:eastAsia="Yu Mincho"/>
          <w:b/>
          <w:bCs/>
          <w:color w:val="000000"/>
          <w:sz w:val="22"/>
          <w:szCs w:val="22"/>
          <w:lang w:val="en-GB" w:eastAsia="ja-JP"/>
        </w:rPr>
        <w:t>= Silex would like to discuss prepayment. A&amp;W answered if the basic set cover case, A&amp;W can give no prepayment. However, A&amp;W needs a prepayment for an additional case.</w:t>
      </w:r>
    </w:p>
    <w:p w14:paraId="6FAA5AD8" w14:textId="77777777" w:rsidR="00C41F43" w:rsidRDefault="00C41F43" w:rsidP="00C41F43">
      <w:pPr>
        <w:rPr>
          <w:rFonts w:eastAsia="Malgun Gothic"/>
          <w:b/>
          <w:bCs/>
          <w:color w:val="000000"/>
          <w:sz w:val="22"/>
          <w:szCs w:val="22"/>
          <w:lang w:val="en-GB" w:eastAsia="ko-KR"/>
        </w:rPr>
      </w:pPr>
    </w:p>
    <w:p w14:paraId="6D75F337" w14:textId="242C4DB4" w:rsidR="007B575B" w:rsidRDefault="007B575B" w:rsidP="003E3CCA">
      <w:pPr>
        <w:rPr>
          <w:rFonts w:eastAsia="Malgun Gothic"/>
          <w:b/>
          <w:bCs/>
          <w:color w:val="000000"/>
          <w:sz w:val="22"/>
          <w:szCs w:val="22"/>
          <w:lang w:val="en-GB" w:eastAsia="ko-KR"/>
        </w:rPr>
      </w:pPr>
      <w:r>
        <w:rPr>
          <w:rFonts w:eastAsia="Malgun Gothic"/>
          <w:b/>
          <w:bCs/>
          <w:color w:val="000000"/>
          <w:sz w:val="22"/>
          <w:szCs w:val="22"/>
          <w:lang w:val="en-GB" w:eastAsia="ko-KR"/>
        </w:rPr>
        <w:t xml:space="preserve">Old stepping price </w:t>
      </w:r>
      <w:proofErr w:type="gramStart"/>
      <w:r>
        <w:rPr>
          <w:rFonts w:eastAsia="Malgun Gothic"/>
          <w:b/>
          <w:bCs/>
          <w:color w:val="000000"/>
          <w:sz w:val="22"/>
          <w:szCs w:val="22"/>
          <w:lang w:val="en-GB" w:eastAsia="ko-KR"/>
        </w:rPr>
        <w:t>is;</w:t>
      </w:r>
      <w:proofErr w:type="gramEnd"/>
    </w:p>
    <w:p w14:paraId="565BE4AC" w14:textId="75A0EDE5" w:rsidR="00FC72E0" w:rsidRPr="00FC72E0" w:rsidRDefault="00FC72E0" w:rsidP="00FC72E0">
      <w:pPr>
        <w:rPr>
          <w:rFonts w:eastAsia="Malgun Gothic"/>
          <w:b/>
          <w:bCs/>
          <w:color w:val="000000"/>
          <w:sz w:val="22"/>
          <w:szCs w:val="22"/>
          <w:lang w:val="en-GB" w:eastAsia="ko-KR"/>
        </w:rPr>
      </w:pPr>
      <w:r w:rsidRPr="00FC72E0">
        <w:rPr>
          <w:rFonts w:eastAsia="Malgun Gothic"/>
          <w:b/>
          <w:bCs/>
          <w:color w:val="000000"/>
          <w:sz w:val="22"/>
          <w:szCs w:val="22"/>
          <w:lang w:val="en-GB" w:eastAsia="ko-KR"/>
        </w:rPr>
        <w:t xml:space="preserve">Unit Price </w:t>
      </w:r>
    </w:p>
    <w:p w14:paraId="1E606B56" w14:textId="77777777" w:rsidR="00FC72E0" w:rsidRPr="00FC72E0" w:rsidRDefault="00FC72E0" w:rsidP="00FC72E0">
      <w:pPr>
        <w:rPr>
          <w:rFonts w:eastAsia="Malgun Gothic"/>
          <w:b/>
          <w:bCs/>
          <w:color w:val="000000"/>
          <w:sz w:val="22"/>
          <w:szCs w:val="22"/>
          <w:lang w:val="en-GB" w:eastAsia="ko-KR"/>
        </w:rPr>
      </w:pPr>
      <w:r w:rsidRPr="00FC72E0">
        <w:rPr>
          <w:rFonts w:eastAsia="Malgun Gothic"/>
          <w:b/>
          <w:bCs/>
          <w:color w:val="000000"/>
          <w:sz w:val="22"/>
          <w:szCs w:val="22"/>
          <w:lang w:val="en-GB" w:eastAsia="ko-KR"/>
        </w:rPr>
        <w:t>1 ~ 500K = US$ 0.30 / pc.</w:t>
      </w:r>
    </w:p>
    <w:p w14:paraId="74027557" w14:textId="77777777" w:rsidR="00FC72E0" w:rsidRPr="00FC72E0" w:rsidRDefault="00FC72E0" w:rsidP="00FC72E0">
      <w:pPr>
        <w:rPr>
          <w:rFonts w:eastAsia="Malgun Gothic"/>
          <w:b/>
          <w:bCs/>
          <w:color w:val="000000"/>
          <w:sz w:val="22"/>
          <w:szCs w:val="22"/>
          <w:lang w:val="en-GB" w:eastAsia="ko-KR"/>
        </w:rPr>
      </w:pPr>
      <w:r w:rsidRPr="00FC72E0">
        <w:rPr>
          <w:rFonts w:eastAsia="Malgun Gothic"/>
          <w:b/>
          <w:bCs/>
          <w:color w:val="000000"/>
          <w:sz w:val="22"/>
          <w:szCs w:val="22"/>
          <w:lang w:val="en-GB" w:eastAsia="ko-KR"/>
        </w:rPr>
        <w:t>500K ~ 1M = US$0.23/pc.</w:t>
      </w:r>
    </w:p>
    <w:p w14:paraId="6CF18E19" w14:textId="1D5C862A" w:rsidR="007B575B" w:rsidRDefault="00FC72E0" w:rsidP="00FC72E0">
      <w:pPr>
        <w:rPr>
          <w:rFonts w:eastAsia="Malgun Gothic"/>
          <w:b/>
          <w:bCs/>
          <w:color w:val="000000"/>
          <w:sz w:val="22"/>
          <w:szCs w:val="22"/>
          <w:lang w:val="en-GB" w:eastAsia="ko-KR"/>
        </w:rPr>
      </w:pPr>
      <w:r w:rsidRPr="00FC72E0">
        <w:rPr>
          <w:rFonts w:eastAsia="Malgun Gothic"/>
          <w:b/>
          <w:bCs/>
          <w:color w:val="000000"/>
          <w:sz w:val="22"/>
          <w:szCs w:val="22"/>
          <w:lang w:val="en-GB" w:eastAsia="ko-KR"/>
        </w:rPr>
        <w:t>Above 1M = US$0.18/pc.</w:t>
      </w:r>
    </w:p>
    <w:p w14:paraId="6C8F0768" w14:textId="77777777" w:rsidR="007B575B" w:rsidRDefault="007B575B" w:rsidP="003E3CCA">
      <w:pPr>
        <w:rPr>
          <w:rFonts w:eastAsia="Malgun Gothic"/>
          <w:b/>
          <w:bCs/>
          <w:color w:val="000000"/>
          <w:sz w:val="22"/>
          <w:szCs w:val="22"/>
          <w:lang w:val="en-GB" w:eastAsia="ko-KR"/>
        </w:rPr>
      </w:pPr>
    </w:p>
    <w:p w14:paraId="78EDF6CF" w14:textId="13CB73E9" w:rsidR="006E184B" w:rsidRDefault="006E184B" w:rsidP="003E3CCA">
      <w:pPr>
        <w:rPr>
          <w:rFonts w:eastAsia="Yu Mincho"/>
          <w:b/>
          <w:bCs/>
          <w:color w:val="000000"/>
          <w:sz w:val="22"/>
          <w:szCs w:val="22"/>
          <w:lang w:val="en-GB" w:eastAsia="ja-JP"/>
        </w:rPr>
      </w:pPr>
      <w:r>
        <w:rPr>
          <w:rFonts w:eastAsia="Yu Mincho" w:hint="eastAsia"/>
          <w:b/>
          <w:bCs/>
          <w:color w:val="000000"/>
          <w:sz w:val="22"/>
          <w:szCs w:val="22"/>
          <w:lang w:val="en-GB" w:eastAsia="ja-JP"/>
        </w:rPr>
        <w:t>[</w:t>
      </w:r>
      <w:r>
        <w:rPr>
          <w:rFonts w:eastAsia="Yu Mincho"/>
          <w:b/>
          <w:bCs/>
          <w:color w:val="000000"/>
          <w:sz w:val="22"/>
          <w:szCs w:val="22"/>
          <w:lang w:val="en-GB" w:eastAsia="ja-JP"/>
        </w:rPr>
        <w:t xml:space="preserve">Scanner </w:t>
      </w:r>
      <w:r w:rsidR="00AA1E0B">
        <w:rPr>
          <w:rFonts w:eastAsia="Yu Mincho"/>
          <w:b/>
          <w:bCs/>
          <w:color w:val="000000"/>
          <w:sz w:val="22"/>
          <w:szCs w:val="22"/>
          <w:lang w:val="en-GB" w:eastAsia="ja-JP"/>
        </w:rPr>
        <w:t>technical</w:t>
      </w:r>
      <w:r>
        <w:rPr>
          <w:rFonts w:eastAsia="Yu Mincho"/>
          <w:b/>
          <w:bCs/>
          <w:color w:val="000000"/>
          <w:sz w:val="22"/>
          <w:szCs w:val="22"/>
          <w:lang w:val="en-GB" w:eastAsia="ja-JP"/>
        </w:rPr>
        <w:t>]</w:t>
      </w:r>
    </w:p>
    <w:p w14:paraId="1DC4818E" w14:textId="77777777" w:rsidR="005A550C" w:rsidRPr="005A550C" w:rsidRDefault="005A550C" w:rsidP="005A550C">
      <w:pPr>
        <w:rPr>
          <w:rFonts w:eastAsia="Yu Mincho"/>
          <w:b/>
          <w:bCs/>
          <w:color w:val="000000"/>
          <w:sz w:val="22"/>
          <w:szCs w:val="22"/>
          <w:lang w:val="en-GB" w:eastAsia="ja-JP"/>
        </w:rPr>
      </w:pPr>
      <w:r w:rsidRPr="005A550C">
        <w:rPr>
          <w:rFonts w:eastAsia="Yu Mincho"/>
          <w:b/>
          <w:bCs/>
          <w:color w:val="000000"/>
          <w:sz w:val="22"/>
          <w:szCs w:val="22"/>
          <w:lang w:val="en-GB" w:eastAsia="ja-JP"/>
        </w:rPr>
        <w:t>= Silex will send technical questions by email.</w:t>
      </w:r>
    </w:p>
    <w:p w14:paraId="16AAE0AE" w14:textId="77777777" w:rsidR="005A550C" w:rsidRPr="005A550C" w:rsidRDefault="005A550C" w:rsidP="005A550C">
      <w:pPr>
        <w:rPr>
          <w:rFonts w:eastAsia="Yu Mincho"/>
          <w:b/>
          <w:bCs/>
          <w:color w:val="000000"/>
          <w:sz w:val="22"/>
          <w:szCs w:val="22"/>
          <w:lang w:val="en-GB" w:eastAsia="ja-JP"/>
        </w:rPr>
      </w:pPr>
      <w:r w:rsidRPr="005A550C">
        <w:rPr>
          <w:rFonts w:eastAsia="Yu Mincho"/>
          <w:b/>
          <w:bCs/>
          <w:color w:val="000000"/>
          <w:sz w:val="22"/>
          <w:szCs w:val="22"/>
          <w:lang w:val="en-GB" w:eastAsia="ja-JP"/>
        </w:rPr>
        <w:t>= Can A&amp;W make the statement of work? A&amp;W recommend adding them to the contract of amendment by the customer.</w:t>
      </w:r>
    </w:p>
    <w:p w14:paraId="347A409D" w14:textId="77777777" w:rsidR="005A550C" w:rsidRPr="005A550C" w:rsidRDefault="005A550C" w:rsidP="005A550C">
      <w:pPr>
        <w:rPr>
          <w:rFonts w:eastAsia="Yu Mincho"/>
          <w:b/>
          <w:bCs/>
          <w:color w:val="000000"/>
          <w:sz w:val="22"/>
          <w:szCs w:val="22"/>
          <w:lang w:val="en-GB" w:eastAsia="ja-JP"/>
        </w:rPr>
      </w:pPr>
      <w:r w:rsidRPr="005A550C">
        <w:rPr>
          <w:rFonts w:eastAsia="Yu Mincho"/>
          <w:b/>
          <w:bCs/>
          <w:color w:val="000000"/>
          <w:sz w:val="22"/>
          <w:szCs w:val="22"/>
          <w:lang w:val="en-GB" w:eastAsia="ja-JP"/>
        </w:rPr>
        <w:t>= A&amp;W needs to discuss disclosing API doc before the contract.</w:t>
      </w:r>
    </w:p>
    <w:p w14:paraId="510D92DD" w14:textId="77777777" w:rsidR="005A550C" w:rsidRPr="005A550C" w:rsidRDefault="005A550C" w:rsidP="005A550C">
      <w:pPr>
        <w:rPr>
          <w:rFonts w:eastAsia="Yu Mincho"/>
          <w:b/>
          <w:bCs/>
          <w:color w:val="000000"/>
          <w:sz w:val="22"/>
          <w:szCs w:val="22"/>
          <w:lang w:val="en-GB" w:eastAsia="ja-JP"/>
        </w:rPr>
      </w:pPr>
      <w:r w:rsidRPr="005A550C">
        <w:rPr>
          <w:rFonts w:eastAsia="Yu Mincho"/>
          <w:b/>
          <w:bCs/>
          <w:color w:val="000000"/>
          <w:sz w:val="22"/>
          <w:szCs w:val="22"/>
          <w:lang w:val="en-GB" w:eastAsia="ja-JP"/>
        </w:rPr>
        <w:t>= A&amp;W can make the application layer. A&amp;W request the extra fee.</w:t>
      </w:r>
    </w:p>
    <w:p w14:paraId="5E5D8DE3" w14:textId="10C7FB3C" w:rsidR="00F155ED" w:rsidRDefault="005A550C" w:rsidP="005A550C">
      <w:pPr>
        <w:rPr>
          <w:rFonts w:eastAsia="Yu Mincho"/>
          <w:b/>
          <w:bCs/>
          <w:color w:val="000000"/>
          <w:sz w:val="22"/>
          <w:szCs w:val="22"/>
          <w:lang w:val="en-GB" w:eastAsia="ja-JP"/>
        </w:rPr>
      </w:pPr>
      <w:r w:rsidRPr="005A550C">
        <w:rPr>
          <w:rFonts w:eastAsia="Yu Mincho"/>
          <w:b/>
          <w:bCs/>
          <w:color w:val="000000"/>
          <w:sz w:val="22"/>
          <w:szCs w:val="22"/>
          <w:lang w:val="en-GB" w:eastAsia="ja-JP"/>
        </w:rPr>
        <w:t>= Silex already provide i.MX EVB with Silex module. Silex has an idea for making PoC A&amp;W BT stack on this EVB + module. Silex will provide future plan for this PoC.</w:t>
      </w:r>
    </w:p>
    <w:p w14:paraId="6DA2D04D" w14:textId="77777777" w:rsidR="005A550C" w:rsidRDefault="005A550C" w:rsidP="005A550C">
      <w:pPr>
        <w:rPr>
          <w:rFonts w:eastAsia="Malgun Gothic"/>
          <w:b/>
          <w:bCs/>
          <w:color w:val="000000"/>
          <w:sz w:val="22"/>
          <w:szCs w:val="22"/>
          <w:lang w:val="en-GB" w:eastAsia="ko-KR"/>
        </w:rPr>
      </w:pPr>
    </w:p>
    <w:p w14:paraId="4CF51E0F" w14:textId="57DB1D57" w:rsidR="003E3CCA" w:rsidRDefault="003E3CCA" w:rsidP="003E3CCA">
      <w:pPr>
        <w:rPr>
          <w:b/>
          <w:bCs/>
          <w:color w:val="000000"/>
          <w:sz w:val="22"/>
          <w:szCs w:val="22"/>
          <w:lang w:val="en-GB" w:eastAsia="ko-KR"/>
        </w:rPr>
      </w:pPr>
      <w:r w:rsidRPr="007C2A70">
        <w:rPr>
          <w:b/>
          <w:bCs/>
          <w:color w:val="000000"/>
          <w:sz w:val="22"/>
          <w:szCs w:val="22"/>
          <w:lang w:val="en-GB" w:eastAsia="ko-KR"/>
        </w:rPr>
        <w:lastRenderedPageBreak/>
        <w:t xml:space="preserve">Action </w:t>
      </w:r>
      <w:proofErr w:type="gramStart"/>
      <w:r w:rsidRPr="007C2A70">
        <w:rPr>
          <w:b/>
          <w:bCs/>
          <w:color w:val="000000"/>
          <w:sz w:val="22"/>
          <w:szCs w:val="22"/>
          <w:lang w:val="en-GB" w:eastAsia="ko-KR"/>
        </w:rPr>
        <w:t>Item :</w:t>
      </w:r>
      <w:proofErr w:type="gramEnd"/>
    </w:p>
    <w:p w14:paraId="3DB48E02" w14:textId="1AD27125" w:rsidR="00786DF5" w:rsidRDefault="008C01DD" w:rsidP="002C4A41">
      <w:pPr>
        <w:pStyle w:val="a3"/>
        <w:numPr>
          <w:ilvl w:val="0"/>
          <w:numId w:val="4"/>
        </w:numPr>
        <w:rPr>
          <w:color w:val="000000"/>
          <w:lang w:val="en-GB" w:eastAsia="ko-KR"/>
        </w:rPr>
      </w:pPr>
      <w:r w:rsidRPr="00786DF5">
        <w:rPr>
          <w:b/>
          <w:bCs/>
          <w:color w:val="000000"/>
          <w:lang w:val="en-GB" w:eastAsia="ko-KR"/>
        </w:rPr>
        <w:t>A&amp;</w:t>
      </w:r>
      <w:proofErr w:type="gramStart"/>
      <w:r w:rsidRPr="00786DF5">
        <w:rPr>
          <w:b/>
          <w:bCs/>
          <w:color w:val="000000"/>
          <w:lang w:val="en-GB" w:eastAsia="ko-KR"/>
        </w:rPr>
        <w:t>W</w:t>
      </w:r>
      <w:r w:rsidR="00DB4C33" w:rsidRPr="00786DF5">
        <w:rPr>
          <w:rFonts w:hint="eastAsia"/>
          <w:b/>
          <w:bCs/>
          <w:color w:val="000000"/>
          <w:lang w:val="en-GB"/>
        </w:rPr>
        <w:t xml:space="preserve"> </w:t>
      </w:r>
      <w:r w:rsidRPr="00786DF5">
        <w:rPr>
          <w:b/>
          <w:bCs/>
          <w:color w:val="000000"/>
          <w:lang w:val="en-GB" w:eastAsia="ko-KR"/>
        </w:rPr>
        <w:t>:</w:t>
      </w:r>
      <w:proofErr w:type="gramEnd"/>
      <w:r w:rsidRPr="00786DF5">
        <w:rPr>
          <w:color w:val="000000"/>
          <w:lang w:val="en-GB" w:eastAsia="ko-KR"/>
        </w:rPr>
        <w:t xml:space="preserve"> </w:t>
      </w:r>
      <w:r w:rsidR="007D1340">
        <w:rPr>
          <w:color w:val="000000"/>
          <w:lang w:val="en-GB" w:eastAsia="ko-KR"/>
        </w:rPr>
        <w:t>Make new quotation</w:t>
      </w:r>
      <w:r w:rsidR="00F110C0">
        <w:rPr>
          <w:color w:val="000000"/>
          <w:lang w:val="en-GB" w:eastAsia="ko-KR"/>
        </w:rPr>
        <w:t xml:space="preserve"> by Apr.11</w:t>
      </w:r>
      <w:r w:rsidR="007D1340">
        <w:rPr>
          <w:color w:val="000000"/>
          <w:lang w:val="en-GB" w:eastAsia="ko-KR"/>
        </w:rPr>
        <w:t>.</w:t>
      </w:r>
    </w:p>
    <w:p w14:paraId="5C749A2A" w14:textId="252CCAC3" w:rsidR="0057365A" w:rsidRDefault="007D1340" w:rsidP="005F1A29">
      <w:pPr>
        <w:pStyle w:val="a3"/>
        <w:numPr>
          <w:ilvl w:val="0"/>
          <w:numId w:val="4"/>
        </w:numPr>
        <w:rPr>
          <w:color w:val="000000"/>
          <w:lang w:val="en-GB" w:eastAsia="ko-KR"/>
        </w:rPr>
      </w:pPr>
      <w:r w:rsidRPr="0008422F">
        <w:rPr>
          <w:b/>
          <w:bCs/>
          <w:color w:val="000000"/>
          <w:lang w:val="en-GB" w:eastAsia="ko-KR"/>
        </w:rPr>
        <w:t>A&amp;</w:t>
      </w:r>
      <w:proofErr w:type="gramStart"/>
      <w:r w:rsidRPr="0008422F">
        <w:rPr>
          <w:b/>
          <w:bCs/>
          <w:color w:val="000000"/>
          <w:lang w:val="en-GB" w:eastAsia="ko-KR"/>
        </w:rPr>
        <w:t>W :</w:t>
      </w:r>
      <w:proofErr w:type="gramEnd"/>
      <w:r w:rsidRPr="0008422F">
        <w:rPr>
          <w:color w:val="000000"/>
          <w:lang w:val="en-GB" w:eastAsia="ko-KR"/>
        </w:rPr>
        <w:t xml:space="preserve"> </w:t>
      </w:r>
      <w:r w:rsidR="0008422F" w:rsidRPr="0008422F">
        <w:rPr>
          <w:color w:val="000000"/>
          <w:lang w:val="en-GB" w:eastAsia="ko-KR"/>
        </w:rPr>
        <w:t>A&amp;W discuss to disclose API doc b</w:t>
      </w:r>
      <w:r w:rsidR="0008422F">
        <w:rPr>
          <w:color w:val="000000"/>
          <w:lang w:val="en-GB" w:eastAsia="ko-KR"/>
        </w:rPr>
        <w:t>efore contract.</w:t>
      </w:r>
    </w:p>
    <w:p w14:paraId="2C34CDBE" w14:textId="0BF16806" w:rsidR="0008422F" w:rsidRPr="00684399" w:rsidRDefault="00030712" w:rsidP="005F1A29">
      <w:pPr>
        <w:pStyle w:val="a3"/>
        <w:numPr>
          <w:ilvl w:val="0"/>
          <w:numId w:val="4"/>
        </w:numPr>
        <w:rPr>
          <w:color w:val="000000"/>
          <w:lang w:val="en-GB" w:eastAsia="ko-KR"/>
        </w:rPr>
      </w:pPr>
      <w:r>
        <w:rPr>
          <w:b/>
          <w:bCs/>
          <w:color w:val="000000"/>
          <w:lang w:val="en-GB" w:eastAsia="ko-KR"/>
        </w:rPr>
        <w:t>Silex:</w:t>
      </w:r>
      <w:r>
        <w:rPr>
          <w:lang w:val="en-GB" w:eastAsia="ko-KR"/>
        </w:rPr>
        <w:t xml:space="preserve"> Send technical question email.</w:t>
      </w:r>
    </w:p>
    <w:p w14:paraId="5345F216" w14:textId="272D0BE9" w:rsidR="00684399" w:rsidRPr="007B575B" w:rsidRDefault="00684399" w:rsidP="005F1A29">
      <w:pPr>
        <w:pStyle w:val="a3"/>
        <w:numPr>
          <w:ilvl w:val="0"/>
          <w:numId w:val="4"/>
        </w:numPr>
        <w:rPr>
          <w:color w:val="000000"/>
          <w:lang w:val="en-GB" w:eastAsia="ko-KR"/>
        </w:rPr>
      </w:pPr>
      <w:r>
        <w:rPr>
          <w:b/>
          <w:bCs/>
          <w:color w:val="000000"/>
          <w:lang w:val="en-GB" w:eastAsia="ko-KR"/>
        </w:rPr>
        <w:t>Silex:</w:t>
      </w:r>
      <w:r>
        <w:rPr>
          <w:lang w:val="en-GB" w:eastAsia="ko-KR"/>
        </w:rPr>
        <w:t xml:space="preserve"> Silex will provide future plan for PoC.</w:t>
      </w:r>
    </w:p>
    <w:p w14:paraId="69A9F7EB" w14:textId="77777777" w:rsidR="007B575B" w:rsidRPr="0008422F" w:rsidRDefault="007B575B" w:rsidP="007B575B">
      <w:pPr>
        <w:pStyle w:val="a3"/>
        <w:rPr>
          <w:color w:val="000000"/>
          <w:lang w:val="en-GB" w:eastAsia="ko-KR"/>
        </w:rPr>
      </w:pPr>
    </w:p>
    <w:sectPr w:rsidR="007B575B" w:rsidRPr="0008422F"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5CDE" w14:textId="77777777" w:rsidR="00935259" w:rsidRDefault="00935259" w:rsidP="003E3CCA">
      <w:r>
        <w:separator/>
      </w:r>
    </w:p>
  </w:endnote>
  <w:endnote w:type="continuationSeparator" w:id="0">
    <w:p w14:paraId="4B9A466B" w14:textId="77777777" w:rsidR="00935259" w:rsidRDefault="00935259"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53E9" w14:textId="77777777" w:rsidR="00935259" w:rsidRDefault="00935259" w:rsidP="003E3CCA">
      <w:r>
        <w:separator/>
      </w:r>
    </w:p>
  </w:footnote>
  <w:footnote w:type="continuationSeparator" w:id="0">
    <w:p w14:paraId="76EB32A7" w14:textId="77777777" w:rsidR="00935259" w:rsidRDefault="00935259"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F6"/>
    <w:multiLevelType w:val="hybridMultilevel"/>
    <w:tmpl w:val="B07643EA"/>
    <w:lvl w:ilvl="0" w:tplc="D4AC6C0E">
      <w:start w:val="1"/>
      <w:numFmt w:val="decimal"/>
      <w:lvlText w:val="%1."/>
      <w:lvlJc w:val="left"/>
      <w:pPr>
        <w:ind w:left="720" w:hanging="360"/>
      </w:pPr>
      <w:rPr>
        <w:rFonts w:ascii="Calibri" w:eastAsia="Malgun Gothic"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692C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B5499F"/>
    <w:multiLevelType w:val="hybridMultilevel"/>
    <w:tmpl w:val="A886939C"/>
    <w:lvl w:ilvl="0" w:tplc="587022B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1714036618">
    <w:abstractNumId w:val="4"/>
  </w:num>
  <w:num w:numId="8" w16cid:durableId="46866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22C3E"/>
    <w:rsid w:val="00030712"/>
    <w:rsid w:val="000342C7"/>
    <w:rsid w:val="000536DF"/>
    <w:rsid w:val="00070951"/>
    <w:rsid w:val="0008422F"/>
    <w:rsid w:val="000D269A"/>
    <w:rsid w:val="000F4452"/>
    <w:rsid w:val="00137517"/>
    <w:rsid w:val="00164606"/>
    <w:rsid w:val="00175A02"/>
    <w:rsid w:val="001F4C4D"/>
    <w:rsid w:val="00207342"/>
    <w:rsid w:val="00237344"/>
    <w:rsid w:val="002520CE"/>
    <w:rsid w:val="00264D84"/>
    <w:rsid w:val="002A1A1F"/>
    <w:rsid w:val="002B6B86"/>
    <w:rsid w:val="002F605E"/>
    <w:rsid w:val="00321AF0"/>
    <w:rsid w:val="003E3CCA"/>
    <w:rsid w:val="0040372B"/>
    <w:rsid w:val="004413E3"/>
    <w:rsid w:val="00472753"/>
    <w:rsid w:val="00472E12"/>
    <w:rsid w:val="00475373"/>
    <w:rsid w:val="0049378E"/>
    <w:rsid w:val="00497376"/>
    <w:rsid w:val="004A583C"/>
    <w:rsid w:val="004B7C9D"/>
    <w:rsid w:val="004C231B"/>
    <w:rsid w:val="004D3176"/>
    <w:rsid w:val="0051672D"/>
    <w:rsid w:val="00520885"/>
    <w:rsid w:val="0057365A"/>
    <w:rsid w:val="00593EAE"/>
    <w:rsid w:val="005A550C"/>
    <w:rsid w:val="005F7DCB"/>
    <w:rsid w:val="0063102F"/>
    <w:rsid w:val="006324CD"/>
    <w:rsid w:val="00650A49"/>
    <w:rsid w:val="00684399"/>
    <w:rsid w:val="00684AE4"/>
    <w:rsid w:val="00690061"/>
    <w:rsid w:val="0069368D"/>
    <w:rsid w:val="006939C4"/>
    <w:rsid w:val="006C1F77"/>
    <w:rsid w:val="006D2426"/>
    <w:rsid w:val="006E184B"/>
    <w:rsid w:val="007064EC"/>
    <w:rsid w:val="00707978"/>
    <w:rsid w:val="00710F6D"/>
    <w:rsid w:val="00711BF1"/>
    <w:rsid w:val="00722CBF"/>
    <w:rsid w:val="007403E3"/>
    <w:rsid w:val="00786DF5"/>
    <w:rsid w:val="007B215A"/>
    <w:rsid w:val="007B575B"/>
    <w:rsid w:val="007C2A70"/>
    <w:rsid w:val="007C62D3"/>
    <w:rsid w:val="007D1340"/>
    <w:rsid w:val="007D56E1"/>
    <w:rsid w:val="0085528E"/>
    <w:rsid w:val="00885B84"/>
    <w:rsid w:val="008A2BB5"/>
    <w:rsid w:val="008A4976"/>
    <w:rsid w:val="008C01DD"/>
    <w:rsid w:val="008C6939"/>
    <w:rsid w:val="008D58CE"/>
    <w:rsid w:val="008E2E2C"/>
    <w:rsid w:val="008F3EAA"/>
    <w:rsid w:val="009053FC"/>
    <w:rsid w:val="009106E3"/>
    <w:rsid w:val="00932A71"/>
    <w:rsid w:val="009344DB"/>
    <w:rsid w:val="00935259"/>
    <w:rsid w:val="009B546E"/>
    <w:rsid w:val="009E31ED"/>
    <w:rsid w:val="00A8584D"/>
    <w:rsid w:val="00A928CD"/>
    <w:rsid w:val="00A96A17"/>
    <w:rsid w:val="00AA1E0B"/>
    <w:rsid w:val="00AA3DD1"/>
    <w:rsid w:val="00AB223B"/>
    <w:rsid w:val="00AD6F7A"/>
    <w:rsid w:val="00AF2FBB"/>
    <w:rsid w:val="00B2737B"/>
    <w:rsid w:val="00B56F11"/>
    <w:rsid w:val="00B574D1"/>
    <w:rsid w:val="00B62E67"/>
    <w:rsid w:val="00B75939"/>
    <w:rsid w:val="00BA1D53"/>
    <w:rsid w:val="00BD7106"/>
    <w:rsid w:val="00C300CE"/>
    <w:rsid w:val="00C41F43"/>
    <w:rsid w:val="00C456AC"/>
    <w:rsid w:val="00C57E86"/>
    <w:rsid w:val="00CB4823"/>
    <w:rsid w:val="00CF3580"/>
    <w:rsid w:val="00CF6D5E"/>
    <w:rsid w:val="00D10FC8"/>
    <w:rsid w:val="00D3332A"/>
    <w:rsid w:val="00D65186"/>
    <w:rsid w:val="00DA2466"/>
    <w:rsid w:val="00DA53DA"/>
    <w:rsid w:val="00DA5FC8"/>
    <w:rsid w:val="00DB0753"/>
    <w:rsid w:val="00DB3FEF"/>
    <w:rsid w:val="00DB4C33"/>
    <w:rsid w:val="00DF19AC"/>
    <w:rsid w:val="00E7303E"/>
    <w:rsid w:val="00E77CCA"/>
    <w:rsid w:val="00E82EE6"/>
    <w:rsid w:val="00EB3095"/>
    <w:rsid w:val="00EB3C74"/>
    <w:rsid w:val="00EC7723"/>
    <w:rsid w:val="00F110C0"/>
    <w:rsid w:val="00F155ED"/>
    <w:rsid w:val="00F15EFE"/>
    <w:rsid w:val="00F42538"/>
    <w:rsid w:val="00F62128"/>
    <w:rsid w:val="00F66F0A"/>
    <w:rsid w:val="00F7413F"/>
    <w:rsid w:val="00FA6110"/>
    <w:rsid w:val="00FB5BD9"/>
    <w:rsid w:val="00FC47DC"/>
    <w:rsid w:val="00FC72E0"/>
    <w:rsid w:val="00FE5F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新細明體"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頁首 字元"/>
    <w:basedOn w:val="a0"/>
    <w:link w:val="a4"/>
    <w:uiPriority w:val="99"/>
    <w:rsid w:val="003E3CCA"/>
    <w:rPr>
      <w:rFonts w:ascii="Calibri" w:eastAsia="新細明體"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頁尾 字元"/>
    <w:basedOn w:val="a0"/>
    <w:link w:val="a6"/>
    <w:uiPriority w:val="99"/>
    <w:rsid w:val="003E3CCA"/>
    <w:rPr>
      <w:rFonts w:ascii="Calibri" w:eastAsia="新細明體"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227880128">
      <w:bodyDiv w:val="1"/>
      <w:marLeft w:val="0"/>
      <w:marRight w:val="0"/>
      <w:marTop w:val="0"/>
      <w:marBottom w:val="0"/>
      <w:divBdr>
        <w:top w:val="none" w:sz="0" w:space="0" w:color="auto"/>
        <w:left w:val="none" w:sz="0" w:space="0" w:color="auto"/>
        <w:bottom w:val="none" w:sz="0" w:space="0" w:color="auto"/>
        <w:right w:val="none" w:sz="0" w:space="0" w:color="auto"/>
      </w:divBdr>
    </w:div>
    <w:div w:id="726076863">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2007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mis02</cp:lastModifiedBy>
  <cp:revision>2</cp:revision>
  <dcterms:created xsi:type="dcterms:W3CDTF">2023-04-06T06:59:00Z</dcterms:created>
  <dcterms:modified xsi:type="dcterms:W3CDTF">2023-04-06T06:59:00Z</dcterms:modified>
</cp:coreProperties>
</file>