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A7919" w14:textId="09C42C67" w:rsidR="007C2A70" w:rsidRPr="00EB3C74" w:rsidRDefault="008C6939" w:rsidP="003E3CCA">
      <w:pPr>
        <w:rPr>
          <w:rFonts w:eastAsia="DengXian"/>
          <w:color w:val="000000"/>
          <w:sz w:val="32"/>
          <w:szCs w:val="32"/>
        </w:rPr>
      </w:pPr>
      <w:r w:rsidRPr="008C6939">
        <w:rPr>
          <w:b/>
          <w:bCs/>
          <w:color w:val="000000"/>
          <w:sz w:val="22"/>
          <w:szCs w:val="22"/>
        </w:rPr>
        <w:t>Customer:</w:t>
      </w:r>
      <w:r w:rsidR="008C01DD" w:rsidRPr="008C6939">
        <w:rPr>
          <w:color w:val="000000"/>
          <w:sz w:val="22"/>
          <w:szCs w:val="22"/>
        </w:rPr>
        <w:t xml:space="preserve"> </w:t>
      </w:r>
      <w:r w:rsidR="00A84DB7">
        <w:rPr>
          <w:color w:val="000000"/>
          <w:sz w:val="22"/>
          <w:szCs w:val="22"/>
        </w:rPr>
        <w:t>FF</w:t>
      </w:r>
    </w:p>
    <w:p w14:paraId="00F26CEC" w14:textId="2CAE8495" w:rsidR="007C2A70" w:rsidRPr="00280114" w:rsidRDefault="007C2A70" w:rsidP="003E3CCA">
      <w:pPr>
        <w:rPr>
          <w:rFonts w:eastAsia="游明朝"/>
          <w:color w:val="000000"/>
          <w:sz w:val="22"/>
          <w:szCs w:val="22"/>
          <w:lang w:eastAsia="ja-JP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Day </w:t>
      </w:r>
      <w:r w:rsidRPr="007C2A70">
        <w:rPr>
          <w:rFonts w:hint="eastAsia"/>
          <w:color w:val="000000"/>
          <w:sz w:val="22"/>
          <w:szCs w:val="22"/>
        </w:rPr>
        <w:t>:</w:t>
      </w:r>
      <w:r w:rsidR="008C01DD">
        <w:rPr>
          <w:color w:val="000000"/>
          <w:sz w:val="22"/>
          <w:szCs w:val="22"/>
        </w:rPr>
        <w:t xml:space="preserve"> </w:t>
      </w:r>
      <w:r w:rsidR="00AA3DD1">
        <w:rPr>
          <w:color w:val="000000"/>
          <w:sz w:val="22"/>
          <w:szCs w:val="22"/>
        </w:rPr>
        <w:t>2023-0</w:t>
      </w:r>
      <w:r w:rsidR="00A84DB7">
        <w:rPr>
          <w:color w:val="000000"/>
          <w:sz w:val="22"/>
          <w:szCs w:val="22"/>
        </w:rPr>
        <w:t>6</w:t>
      </w:r>
      <w:r w:rsidR="00B62E67">
        <w:rPr>
          <w:color w:val="000000"/>
          <w:sz w:val="22"/>
          <w:szCs w:val="22"/>
        </w:rPr>
        <w:t>-</w:t>
      </w:r>
      <w:r w:rsidR="00A84DB7">
        <w:rPr>
          <w:color w:val="000000"/>
          <w:sz w:val="22"/>
          <w:szCs w:val="22"/>
        </w:rPr>
        <w:t>0</w:t>
      </w:r>
      <w:r w:rsidR="00C05188">
        <w:rPr>
          <w:color w:val="000000"/>
          <w:sz w:val="22"/>
          <w:szCs w:val="22"/>
        </w:rPr>
        <w:t>1</w:t>
      </w:r>
    </w:p>
    <w:p w14:paraId="45F114EB" w14:textId="4230771C" w:rsidR="003E3CCA" w:rsidRPr="007C2A70" w:rsidRDefault="007C2A70" w:rsidP="003E3CCA">
      <w:pPr>
        <w:rPr>
          <w:color w:val="000000"/>
          <w:sz w:val="22"/>
          <w:szCs w:val="22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Method </w:t>
      </w:r>
      <w:r w:rsidRPr="007C2A70">
        <w:rPr>
          <w:rFonts w:hint="eastAsia"/>
          <w:color w:val="000000"/>
          <w:sz w:val="22"/>
          <w:szCs w:val="22"/>
        </w:rPr>
        <w:t xml:space="preserve">: </w:t>
      </w:r>
      <w:r w:rsidR="00F36C92">
        <w:rPr>
          <w:color w:val="000000"/>
          <w:sz w:val="22"/>
          <w:szCs w:val="22"/>
        </w:rPr>
        <w:t>F2F</w:t>
      </w:r>
    </w:p>
    <w:p w14:paraId="080BB64F" w14:textId="5DEEF3AE" w:rsidR="007C2A70" w:rsidRPr="00F15EFE" w:rsidRDefault="007C2A70" w:rsidP="003E3CCA">
      <w:pPr>
        <w:rPr>
          <w:rFonts w:eastAsiaTheme="minorEastAsia"/>
          <w:color w:val="000000"/>
          <w:sz w:val="22"/>
          <w:szCs w:val="22"/>
          <w:lang w:eastAsia="zh-CN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Agenda </w:t>
      </w:r>
      <w:r w:rsidRPr="007C2A70">
        <w:rPr>
          <w:rFonts w:hint="eastAsia"/>
          <w:color w:val="000000"/>
          <w:sz w:val="22"/>
          <w:szCs w:val="22"/>
        </w:rPr>
        <w:t xml:space="preserve">: </w:t>
      </w:r>
      <w:r w:rsidR="008A2416">
        <w:rPr>
          <w:color w:val="000000"/>
          <w:sz w:val="22"/>
          <w:szCs w:val="22"/>
        </w:rPr>
        <w:t xml:space="preserve">Update current status </w:t>
      </w:r>
      <w:r w:rsidR="00A84DB7">
        <w:rPr>
          <w:color w:val="000000"/>
          <w:sz w:val="22"/>
          <w:szCs w:val="22"/>
        </w:rPr>
        <w:t>of LE Audio</w:t>
      </w:r>
    </w:p>
    <w:p w14:paraId="04ED5EE7" w14:textId="07121814" w:rsidR="007C2A70" w:rsidRPr="00F62128" w:rsidRDefault="007C2A70" w:rsidP="003E3CCA">
      <w:pPr>
        <w:rPr>
          <w:rFonts w:eastAsiaTheme="minorEastAsia"/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eeting Purpose </w:t>
      </w:r>
      <w:r>
        <w:rPr>
          <w:rFonts w:hint="eastAsia"/>
          <w:color w:val="000000"/>
          <w:sz w:val="22"/>
          <w:szCs w:val="22"/>
        </w:rPr>
        <w:t>:</w:t>
      </w:r>
      <w:r w:rsidR="008C01DD">
        <w:rPr>
          <w:color w:val="000000"/>
          <w:sz w:val="22"/>
          <w:szCs w:val="22"/>
        </w:rPr>
        <w:t xml:space="preserve"> </w:t>
      </w:r>
      <w:r w:rsidR="0023613D">
        <w:rPr>
          <w:color w:val="000000"/>
          <w:sz w:val="22"/>
          <w:szCs w:val="22"/>
        </w:rPr>
        <w:t>Update current status</w:t>
      </w:r>
      <w:r w:rsidR="008A2416">
        <w:rPr>
          <w:color w:val="000000"/>
          <w:sz w:val="22"/>
          <w:szCs w:val="22"/>
        </w:rPr>
        <w:t xml:space="preserve"> </w:t>
      </w:r>
      <w:r w:rsidR="00A84DB7">
        <w:rPr>
          <w:color w:val="000000"/>
          <w:sz w:val="22"/>
          <w:szCs w:val="22"/>
        </w:rPr>
        <w:t>of LE Audio</w:t>
      </w:r>
    </w:p>
    <w:p w14:paraId="3DEF4832" w14:textId="77777777" w:rsidR="007C2A70" w:rsidRPr="003B0FE5" w:rsidRDefault="007C2A70" w:rsidP="003E3CCA">
      <w:pPr>
        <w:rPr>
          <w:b/>
          <w:bCs/>
          <w:color w:val="000000"/>
          <w:sz w:val="22"/>
          <w:szCs w:val="22"/>
        </w:rPr>
      </w:pPr>
    </w:p>
    <w:p w14:paraId="4CBC65EB" w14:textId="77777777" w:rsidR="003E3CCA" w:rsidRDefault="003E3CCA" w:rsidP="003E3CCA">
      <w:pP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Participants:</w:t>
      </w:r>
    </w:p>
    <w:p w14:paraId="09AFC0E1" w14:textId="7296D154" w:rsidR="009C4E76" w:rsidRPr="0053274F" w:rsidRDefault="00BD7106" w:rsidP="009C4E76">
      <w:pPr>
        <w:numPr>
          <w:ilvl w:val="0"/>
          <w:numId w:val="7"/>
        </w:numPr>
        <w:rPr>
          <w:rFonts w:eastAsia="DengXian"/>
          <w:color w:val="000000"/>
          <w:sz w:val="22"/>
          <w:szCs w:val="22"/>
        </w:rPr>
      </w:pPr>
      <w:r>
        <w:rPr>
          <w:rFonts w:eastAsiaTheme="minorEastAsia"/>
          <w:color w:val="000000"/>
          <w:sz w:val="22"/>
          <w:szCs w:val="22"/>
        </w:rPr>
        <w:t xml:space="preserve">Customer </w:t>
      </w:r>
      <w:r w:rsidR="00EB3C74">
        <w:rPr>
          <w:rFonts w:eastAsiaTheme="minorEastAsia"/>
          <w:color w:val="000000"/>
          <w:sz w:val="22"/>
          <w:szCs w:val="22"/>
        </w:rPr>
        <w:t>:</w:t>
      </w:r>
      <w:r>
        <w:rPr>
          <w:rFonts w:eastAsiaTheme="minorEastAsia"/>
          <w:color w:val="000000"/>
          <w:sz w:val="22"/>
          <w:szCs w:val="22"/>
        </w:rPr>
        <w:t xml:space="preserve"> </w:t>
      </w:r>
      <w:r w:rsidR="00A84DB7">
        <w:rPr>
          <w:rFonts w:eastAsiaTheme="minorEastAsia"/>
          <w:color w:val="000000"/>
          <w:sz w:val="22"/>
          <w:szCs w:val="22"/>
        </w:rPr>
        <w:t>Imamura</w:t>
      </w:r>
      <w:r w:rsidR="00B777AC">
        <w:rPr>
          <w:rFonts w:eastAsiaTheme="minorEastAsia"/>
          <w:color w:val="000000"/>
          <w:sz w:val="22"/>
          <w:szCs w:val="22"/>
        </w:rPr>
        <w:t xml:space="preserve"> san </w:t>
      </w:r>
      <w:r w:rsidR="00A84DB7">
        <w:rPr>
          <w:rFonts w:eastAsiaTheme="minorEastAsia"/>
          <w:color w:val="000000"/>
          <w:sz w:val="22"/>
          <w:szCs w:val="22"/>
        </w:rPr>
        <w:t>(Engineer</w:t>
      </w:r>
      <w:r w:rsidR="00B777AC">
        <w:rPr>
          <w:rFonts w:eastAsiaTheme="minorEastAsia"/>
          <w:color w:val="000000"/>
          <w:sz w:val="22"/>
          <w:szCs w:val="22"/>
        </w:rPr>
        <w:t>)</w:t>
      </w:r>
    </w:p>
    <w:p w14:paraId="30FFB765" w14:textId="66851B50" w:rsidR="004A583C" w:rsidRDefault="004A583C" w:rsidP="004A583C">
      <w:pPr>
        <w:numPr>
          <w:ilvl w:val="0"/>
          <w:numId w:val="7"/>
        </w:numPr>
        <w:rPr>
          <w:rFonts w:eastAsia="DengXian"/>
          <w:color w:val="000000"/>
          <w:sz w:val="22"/>
        </w:rPr>
      </w:pPr>
      <w:r>
        <w:rPr>
          <w:rFonts w:eastAsia="DengXian"/>
          <w:color w:val="000000"/>
          <w:sz w:val="22"/>
        </w:rPr>
        <w:t xml:space="preserve">A&amp;W </w:t>
      </w:r>
      <w:r w:rsidR="0069368D">
        <w:rPr>
          <w:rFonts w:eastAsia="DengXian"/>
          <w:color w:val="000000"/>
          <w:sz w:val="22"/>
        </w:rPr>
        <w:t xml:space="preserve">: </w:t>
      </w:r>
      <w:r w:rsidR="00EB56DB">
        <w:rPr>
          <w:rFonts w:eastAsia="DengXian"/>
          <w:color w:val="000000"/>
          <w:sz w:val="22"/>
        </w:rPr>
        <w:t xml:space="preserve">Mingfa san, Kevin san, </w:t>
      </w:r>
      <w:r w:rsidR="00C20E36">
        <w:rPr>
          <w:rFonts w:eastAsia="DengXian"/>
          <w:color w:val="000000"/>
          <w:sz w:val="22"/>
        </w:rPr>
        <w:t xml:space="preserve">Suzuki san, </w:t>
      </w:r>
      <w:r w:rsidR="00FB5BD9">
        <w:rPr>
          <w:rFonts w:eastAsia="DengXian"/>
          <w:color w:val="000000"/>
          <w:sz w:val="22"/>
        </w:rPr>
        <w:t>Araki</w:t>
      </w:r>
    </w:p>
    <w:p w14:paraId="243A3512" w14:textId="7CB36E9C" w:rsidR="003E3CCA" w:rsidRDefault="003E3CCA" w:rsidP="003E3CCA">
      <w:pP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Summary:</w:t>
      </w:r>
    </w:p>
    <w:p w14:paraId="04A147D7" w14:textId="77777777" w:rsidR="000E3792" w:rsidRDefault="000E3792" w:rsidP="005A550C">
      <w:pPr>
        <w:rPr>
          <w:rFonts w:eastAsia="Malgun Gothic"/>
          <w:b/>
          <w:bCs/>
          <w:color w:val="000000"/>
          <w:sz w:val="22"/>
          <w:szCs w:val="22"/>
          <w:lang w:val="en-GB" w:eastAsia="ko-KR"/>
        </w:rPr>
      </w:pPr>
    </w:p>
    <w:p w14:paraId="233372EF" w14:textId="1A334BDF" w:rsidR="00A65593" w:rsidRDefault="00706C8B" w:rsidP="005A550C">
      <w:pPr>
        <w:rPr>
          <w:rFonts w:eastAsia="游明朝"/>
          <w:b/>
          <w:bCs/>
          <w:color w:val="000000"/>
          <w:sz w:val="22"/>
          <w:szCs w:val="22"/>
          <w:lang w:val="en-GB" w:eastAsia="ja-JP"/>
        </w:rPr>
      </w:pPr>
      <w:r>
        <w:rPr>
          <w:rFonts w:eastAsia="游明朝" w:hint="eastAsia"/>
          <w:b/>
          <w:bCs/>
          <w:color w:val="000000"/>
          <w:sz w:val="22"/>
          <w:szCs w:val="22"/>
          <w:lang w:val="en-GB" w:eastAsia="ja-JP"/>
        </w:rPr>
        <w:t>[</w:t>
      </w:r>
      <w:r>
        <w:rPr>
          <w:rFonts w:eastAsia="游明朝"/>
          <w:b/>
          <w:bCs/>
          <w:color w:val="000000"/>
          <w:sz w:val="22"/>
          <w:szCs w:val="22"/>
          <w:lang w:val="en-GB" w:eastAsia="ja-JP"/>
        </w:rPr>
        <w:t>Discussion]</w:t>
      </w:r>
    </w:p>
    <w:p w14:paraId="57123EDB" w14:textId="77777777" w:rsidR="004A106B" w:rsidRPr="004A106B" w:rsidRDefault="004A106B" w:rsidP="004A106B">
      <w:pPr>
        <w:rPr>
          <w:rFonts w:eastAsia="游明朝"/>
          <w:b/>
          <w:bCs/>
          <w:color w:val="000000"/>
          <w:sz w:val="22"/>
          <w:szCs w:val="22"/>
          <w:lang w:val="en-GB" w:eastAsia="ja-JP"/>
        </w:rPr>
      </w:pPr>
      <w:r w:rsidRPr="004A106B">
        <w:rPr>
          <w:rFonts w:eastAsia="游明朝"/>
          <w:b/>
          <w:bCs/>
          <w:color w:val="000000"/>
          <w:sz w:val="22"/>
          <w:szCs w:val="22"/>
          <w:lang w:val="en-GB" w:eastAsia="ja-JP"/>
        </w:rPr>
        <w:t>We got the block diagram. FF has a possibility for using BT Classic/BLE/LE audio.</w:t>
      </w:r>
    </w:p>
    <w:p w14:paraId="72023A29" w14:textId="77777777" w:rsidR="004A106B" w:rsidRPr="004A106B" w:rsidRDefault="004A106B" w:rsidP="004A106B">
      <w:pPr>
        <w:rPr>
          <w:rFonts w:eastAsia="游明朝"/>
          <w:b/>
          <w:bCs/>
          <w:color w:val="000000"/>
          <w:sz w:val="22"/>
          <w:szCs w:val="22"/>
          <w:lang w:val="en-GB" w:eastAsia="ja-JP"/>
        </w:rPr>
      </w:pPr>
      <w:r w:rsidRPr="004A106B">
        <w:rPr>
          <w:rFonts w:eastAsia="游明朝"/>
          <w:b/>
          <w:bCs/>
          <w:color w:val="000000"/>
          <w:sz w:val="22"/>
          <w:szCs w:val="22"/>
          <w:lang w:val="en-GB" w:eastAsia="ja-JP"/>
        </w:rPr>
        <w:t>LE audio: ROM 120k, RAM 100k. We need to discuss defining total ROM, and RAM.</w:t>
      </w:r>
    </w:p>
    <w:p w14:paraId="5A7E3898" w14:textId="77777777" w:rsidR="004A106B" w:rsidRPr="004A106B" w:rsidRDefault="004A106B" w:rsidP="004A106B">
      <w:pPr>
        <w:rPr>
          <w:rFonts w:eastAsia="游明朝"/>
          <w:b/>
          <w:bCs/>
          <w:color w:val="000000"/>
          <w:sz w:val="22"/>
          <w:szCs w:val="22"/>
          <w:lang w:val="en-GB" w:eastAsia="ja-JP"/>
        </w:rPr>
      </w:pPr>
      <w:r w:rsidRPr="004A106B">
        <w:rPr>
          <w:rFonts w:eastAsia="游明朝"/>
          <w:b/>
          <w:bCs/>
          <w:color w:val="000000"/>
          <w:sz w:val="22"/>
          <w:szCs w:val="22"/>
          <w:lang w:val="en-GB" w:eastAsia="ja-JP"/>
        </w:rPr>
        <w:t>FF needs to confirm BT module can have LC3 codec with Infineon. Because their SoC has only 1 I2S I/F. And, FF will consider that the Audio codec chip can decode/encode LC3.</w:t>
      </w:r>
    </w:p>
    <w:p w14:paraId="374E093E" w14:textId="77777777" w:rsidR="004A106B" w:rsidRPr="004A106B" w:rsidRDefault="004A106B" w:rsidP="004A106B">
      <w:pPr>
        <w:rPr>
          <w:rFonts w:eastAsia="游明朝"/>
          <w:b/>
          <w:bCs/>
          <w:color w:val="000000"/>
          <w:sz w:val="22"/>
          <w:szCs w:val="22"/>
          <w:lang w:val="en-GB" w:eastAsia="ja-JP"/>
        </w:rPr>
      </w:pPr>
      <w:r w:rsidRPr="004A106B">
        <w:rPr>
          <w:rFonts w:eastAsia="游明朝"/>
          <w:b/>
          <w:bCs/>
          <w:color w:val="000000"/>
          <w:sz w:val="22"/>
          <w:szCs w:val="22"/>
          <w:lang w:val="en-GB" w:eastAsia="ja-JP"/>
        </w:rPr>
        <w:t>The driver needs to finish within Y23. FF will start certification Y24.</w:t>
      </w:r>
    </w:p>
    <w:p w14:paraId="47C56A30" w14:textId="77777777" w:rsidR="004A106B" w:rsidRPr="004A106B" w:rsidRDefault="004A106B" w:rsidP="004A106B">
      <w:pPr>
        <w:rPr>
          <w:rFonts w:eastAsia="游明朝"/>
          <w:b/>
          <w:bCs/>
          <w:color w:val="000000"/>
          <w:sz w:val="22"/>
          <w:szCs w:val="22"/>
          <w:lang w:val="en-GB" w:eastAsia="ja-JP"/>
        </w:rPr>
      </w:pPr>
      <w:r w:rsidRPr="004A106B">
        <w:rPr>
          <w:rFonts w:eastAsia="游明朝"/>
          <w:b/>
          <w:bCs/>
          <w:color w:val="000000"/>
          <w:sz w:val="22"/>
          <w:szCs w:val="22"/>
          <w:lang w:val="en-GB" w:eastAsia="ja-JP"/>
        </w:rPr>
        <w:t>1st: We can define the spec.</w:t>
      </w:r>
    </w:p>
    <w:p w14:paraId="7B878508" w14:textId="77777777" w:rsidR="004A106B" w:rsidRPr="004A106B" w:rsidRDefault="004A106B" w:rsidP="004A106B">
      <w:pPr>
        <w:rPr>
          <w:rFonts w:eastAsia="游明朝"/>
          <w:b/>
          <w:bCs/>
          <w:color w:val="000000"/>
          <w:sz w:val="22"/>
          <w:szCs w:val="22"/>
          <w:lang w:val="en-GB" w:eastAsia="ja-JP"/>
        </w:rPr>
      </w:pPr>
      <w:r w:rsidRPr="004A106B">
        <w:rPr>
          <w:rFonts w:eastAsia="游明朝"/>
          <w:b/>
          <w:bCs/>
          <w:color w:val="000000"/>
          <w:sz w:val="22"/>
          <w:szCs w:val="22"/>
          <w:lang w:val="en-GB" w:eastAsia="ja-JP"/>
        </w:rPr>
        <w:t>2nd: If FF can provide HW, A&amp;W can start development as soon as possible.</w:t>
      </w:r>
    </w:p>
    <w:p w14:paraId="7ADA1CDF" w14:textId="19077CB1" w:rsidR="00A553C4" w:rsidRDefault="004A106B" w:rsidP="004A106B">
      <w:pPr>
        <w:rPr>
          <w:rFonts w:eastAsia="游明朝"/>
          <w:b/>
          <w:bCs/>
          <w:color w:val="000000"/>
          <w:sz w:val="22"/>
          <w:szCs w:val="22"/>
          <w:lang w:val="en-GB" w:eastAsia="ja-JP"/>
        </w:rPr>
      </w:pPr>
      <w:r w:rsidRPr="004A106B">
        <w:rPr>
          <w:rFonts w:eastAsia="游明朝"/>
          <w:b/>
          <w:bCs/>
          <w:color w:val="000000"/>
          <w:sz w:val="22"/>
          <w:szCs w:val="22"/>
          <w:lang w:val="en-GB" w:eastAsia="ja-JP"/>
        </w:rPr>
        <w:t>We already answered the development schedule is around 8 weeks. Anyway, A&amp;W can provide an effective version to meet milestones.</w:t>
      </w:r>
    </w:p>
    <w:p w14:paraId="33A478E8" w14:textId="77777777" w:rsidR="004A106B" w:rsidRDefault="004A106B" w:rsidP="004A106B">
      <w:pPr>
        <w:rPr>
          <w:rFonts w:eastAsia="游明朝"/>
          <w:b/>
          <w:bCs/>
          <w:color w:val="000000"/>
          <w:sz w:val="22"/>
          <w:szCs w:val="22"/>
          <w:lang w:val="en-GB" w:eastAsia="ja-JP"/>
        </w:rPr>
      </w:pPr>
    </w:p>
    <w:p w14:paraId="7C55D97A" w14:textId="54376A59" w:rsidR="00F83008" w:rsidRDefault="00F83008" w:rsidP="004A106B">
      <w:pPr>
        <w:rPr>
          <w:rFonts w:eastAsia="游明朝"/>
          <w:b/>
          <w:bCs/>
          <w:color w:val="000000"/>
          <w:sz w:val="22"/>
          <w:szCs w:val="22"/>
          <w:lang w:val="en-GB" w:eastAsia="ja-JP"/>
        </w:rPr>
      </w:pPr>
      <w:r w:rsidRPr="00F83008">
        <w:rPr>
          <w:rFonts w:eastAsia="游明朝"/>
          <w:b/>
          <w:bCs/>
          <w:color w:val="000000"/>
          <w:sz w:val="22"/>
          <w:szCs w:val="22"/>
          <w:lang w:val="en-GB" w:eastAsia="ja-JP"/>
        </w:rPr>
        <w:lastRenderedPageBreak/>
        <w:drawing>
          <wp:inline distT="0" distB="0" distL="0" distR="0" wp14:anchorId="6CF7BF6E" wp14:editId="3E3AAAB2">
            <wp:extent cx="6300470" cy="8398510"/>
            <wp:effectExtent l="0" t="0" r="5080" b="2540"/>
            <wp:docPr id="21330581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581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6C30" w14:textId="77777777" w:rsidR="00F83008" w:rsidRPr="00C84ED3" w:rsidRDefault="00F83008" w:rsidP="004A106B">
      <w:pPr>
        <w:rPr>
          <w:rFonts w:eastAsia="Malgun Gothic" w:hint="eastAsia"/>
          <w:b/>
          <w:bCs/>
          <w:color w:val="000000"/>
          <w:sz w:val="22"/>
          <w:szCs w:val="22"/>
          <w:lang w:val="en-GB" w:eastAsia="ko-KR"/>
        </w:rPr>
      </w:pPr>
    </w:p>
    <w:p w14:paraId="4CF51E0F" w14:textId="6D811A67" w:rsidR="003E3CCA" w:rsidRDefault="003E3CCA" w:rsidP="003E3CCA">
      <w:pPr>
        <w:rPr>
          <w:b/>
          <w:bCs/>
          <w:color w:val="000000"/>
          <w:sz w:val="22"/>
          <w:szCs w:val="22"/>
          <w:lang w:val="en-GB" w:eastAsia="ko-KR"/>
        </w:rPr>
      </w:pPr>
      <w:r w:rsidRPr="007C2A70">
        <w:rPr>
          <w:b/>
          <w:bCs/>
          <w:color w:val="000000"/>
          <w:sz w:val="22"/>
          <w:szCs w:val="22"/>
          <w:lang w:val="en-GB" w:eastAsia="ko-KR"/>
        </w:rPr>
        <w:lastRenderedPageBreak/>
        <w:t>Action Item :</w:t>
      </w:r>
    </w:p>
    <w:p w14:paraId="69A9F7EB" w14:textId="79D388CC" w:rsidR="007B575B" w:rsidRPr="00887FC8" w:rsidRDefault="005572FD" w:rsidP="00887FC8">
      <w:pPr>
        <w:pStyle w:val="a3"/>
        <w:numPr>
          <w:ilvl w:val="0"/>
          <w:numId w:val="10"/>
        </w:numPr>
        <w:rPr>
          <w:rFonts w:eastAsia="游明朝"/>
          <w:color w:val="000000"/>
          <w:lang w:val="en-GB" w:eastAsia="ja-JP"/>
        </w:rPr>
      </w:pPr>
      <w:r>
        <w:rPr>
          <w:rFonts w:eastAsia="游明朝"/>
          <w:b/>
          <w:bCs/>
          <w:color w:val="000000"/>
          <w:lang w:val="en-GB" w:eastAsia="ja-JP"/>
        </w:rPr>
        <w:t>FF</w:t>
      </w:r>
      <w:r w:rsidR="008D0A36">
        <w:rPr>
          <w:rFonts w:eastAsia="游明朝"/>
          <w:b/>
          <w:bCs/>
          <w:color w:val="000000"/>
          <w:lang w:val="en-GB" w:eastAsia="ja-JP"/>
        </w:rPr>
        <w:t xml:space="preserve">: </w:t>
      </w:r>
      <w:r>
        <w:rPr>
          <w:rFonts w:eastAsia="游明朝"/>
          <w:b/>
          <w:bCs/>
          <w:color w:val="000000"/>
          <w:lang w:val="en-GB" w:eastAsia="ja-JP"/>
        </w:rPr>
        <w:t xml:space="preserve">FF will action to A&amp;W to </w:t>
      </w:r>
      <w:r w:rsidR="00275F0E">
        <w:rPr>
          <w:rFonts w:eastAsia="游明朝"/>
          <w:b/>
          <w:bCs/>
          <w:color w:val="000000"/>
          <w:lang w:val="en-GB" w:eastAsia="ja-JP"/>
        </w:rPr>
        <w:t>define spec</w:t>
      </w:r>
      <w:r w:rsidR="00C224C3">
        <w:rPr>
          <w:rFonts w:eastAsia="游明朝"/>
          <w:b/>
          <w:bCs/>
          <w:color w:val="000000"/>
          <w:lang w:val="en-GB" w:eastAsia="ja-JP"/>
        </w:rPr>
        <w:t xml:space="preserve"> by end of Jun</w:t>
      </w:r>
      <w:r w:rsidR="00275F0E">
        <w:rPr>
          <w:rFonts w:eastAsia="游明朝"/>
          <w:b/>
          <w:bCs/>
          <w:color w:val="000000"/>
          <w:lang w:val="en-GB" w:eastAsia="ja-JP"/>
        </w:rPr>
        <w:t>.</w:t>
      </w:r>
    </w:p>
    <w:sectPr w:rsidR="007B575B" w:rsidRPr="00887FC8" w:rsidSect="00264D84">
      <w:headerReference w:type="default" r:id="rId8"/>
      <w:pgSz w:w="11906" w:h="16838"/>
      <w:pgMar w:top="1440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B6C95" w14:textId="77777777" w:rsidR="007C7341" w:rsidRDefault="007C7341" w:rsidP="003E3CCA">
      <w:r>
        <w:separator/>
      </w:r>
    </w:p>
  </w:endnote>
  <w:endnote w:type="continuationSeparator" w:id="0">
    <w:p w14:paraId="5E48367E" w14:textId="77777777" w:rsidR="007C7341" w:rsidRDefault="007C7341" w:rsidP="003E3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FD674" w14:textId="77777777" w:rsidR="007C7341" w:rsidRDefault="007C7341" w:rsidP="003E3CCA">
      <w:r>
        <w:separator/>
      </w:r>
    </w:p>
  </w:footnote>
  <w:footnote w:type="continuationSeparator" w:id="0">
    <w:p w14:paraId="144E698C" w14:textId="77777777" w:rsidR="007C7341" w:rsidRDefault="007C7341" w:rsidP="003E3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279F" w14:textId="7280A0E9" w:rsidR="00264D84" w:rsidRDefault="00264D84">
    <w:pPr>
      <w:pStyle w:val="a4"/>
    </w:pPr>
    <w:r>
      <w:rPr>
        <w:noProof/>
      </w:rPr>
      <w:drawing>
        <wp:inline distT="0" distB="0" distL="0" distR="0" wp14:anchorId="0A663D85" wp14:editId="4C2FF421">
          <wp:extent cx="679450" cy="298450"/>
          <wp:effectExtent l="0" t="0" r="6350" b="6350"/>
          <wp:docPr id="25" name="圖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</w:t>
    </w:r>
    <w:r>
      <w:rPr>
        <w:noProof/>
      </w:rPr>
      <w:drawing>
        <wp:inline distT="0" distB="0" distL="0" distR="0" wp14:anchorId="3BA30D2E" wp14:editId="432B71F4">
          <wp:extent cx="3803650" cy="251240"/>
          <wp:effectExtent l="0" t="0" r="0" b="0"/>
          <wp:docPr id="26" name="圖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4174" cy="256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6F6"/>
    <w:multiLevelType w:val="hybridMultilevel"/>
    <w:tmpl w:val="B07643EA"/>
    <w:lvl w:ilvl="0" w:tplc="D4AC6C0E">
      <w:start w:val="1"/>
      <w:numFmt w:val="decimal"/>
      <w:lvlText w:val="%1."/>
      <w:lvlJc w:val="left"/>
      <w:pPr>
        <w:ind w:left="720" w:hanging="360"/>
      </w:pPr>
      <w:rPr>
        <w:rFonts w:ascii="Calibri" w:eastAsia="Malgun Gothic" w:hAnsi="Calibri" w:cs="Calibr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A1463"/>
    <w:multiLevelType w:val="hybridMultilevel"/>
    <w:tmpl w:val="5E30AD6A"/>
    <w:lvl w:ilvl="0" w:tplc="F648DF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2" w15:restartNumberingAfterBreak="0">
    <w:nsid w:val="1FAE09A4"/>
    <w:multiLevelType w:val="hybridMultilevel"/>
    <w:tmpl w:val="692C2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A1FCF"/>
    <w:multiLevelType w:val="hybridMultilevel"/>
    <w:tmpl w:val="0994F0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B5499F"/>
    <w:multiLevelType w:val="hybridMultilevel"/>
    <w:tmpl w:val="A886939C"/>
    <w:lvl w:ilvl="0" w:tplc="587022B4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5" w15:restartNumberingAfterBreak="0">
    <w:nsid w:val="527F1170"/>
    <w:multiLevelType w:val="hybridMultilevel"/>
    <w:tmpl w:val="C64E5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7E41A1"/>
    <w:multiLevelType w:val="hybridMultilevel"/>
    <w:tmpl w:val="5A76B7AC"/>
    <w:lvl w:ilvl="0" w:tplc="34DC2D0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66436309"/>
    <w:multiLevelType w:val="hybridMultilevel"/>
    <w:tmpl w:val="5CC69B2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122794">
    <w:abstractNumId w:val="5"/>
  </w:num>
  <w:num w:numId="2" w16cid:durableId="1876039986">
    <w:abstractNumId w:val="7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 w16cid:durableId="1251692863">
    <w:abstractNumId w:val="7"/>
  </w:num>
  <w:num w:numId="4" w16cid:durableId="103692237">
    <w:abstractNumId w:val="0"/>
  </w:num>
  <w:num w:numId="5" w16cid:durableId="1164974485">
    <w:abstractNumId w:val="3"/>
  </w:num>
  <w:num w:numId="6" w16cid:durableId="2051683805">
    <w:abstractNumId w:val="2"/>
  </w:num>
  <w:num w:numId="7" w16cid:durableId="1714036618">
    <w:abstractNumId w:val="5"/>
  </w:num>
  <w:num w:numId="8" w16cid:durableId="468665789">
    <w:abstractNumId w:val="4"/>
  </w:num>
  <w:num w:numId="9" w16cid:durableId="465588082">
    <w:abstractNumId w:val="6"/>
  </w:num>
  <w:num w:numId="10" w16cid:durableId="1675373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311"/>
    <w:rsid w:val="0001157C"/>
    <w:rsid w:val="00012311"/>
    <w:rsid w:val="00015D0A"/>
    <w:rsid w:val="00022C3E"/>
    <w:rsid w:val="0002593B"/>
    <w:rsid w:val="00030712"/>
    <w:rsid w:val="0003102D"/>
    <w:rsid w:val="000342C7"/>
    <w:rsid w:val="00036226"/>
    <w:rsid w:val="00042FBC"/>
    <w:rsid w:val="00044A45"/>
    <w:rsid w:val="000536DF"/>
    <w:rsid w:val="0006055E"/>
    <w:rsid w:val="00070951"/>
    <w:rsid w:val="00076992"/>
    <w:rsid w:val="0008422F"/>
    <w:rsid w:val="000848DB"/>
    <w:rsid w:val="00084C10"/>
    <w:rsid w:val="00085B2E"/>
    <w:rsid w:val="000B5932"/>
    <w:rsid w:val="000C6D11"/>
    <w:rsid w:val="000D269A"/>
    <w:rsid w:val="000D4C4C"/>
    <w:rsid w:val="000E3792"/>
    <w:rsid w:val="000E3E48"/>
    <w:rsid w:val="000F4452"/>
    <w:rsid w:val="0010018A"/>
    <w:rsid w:val="00136444"/>
    <w:rsid w:val="00137517"/>
    <w:rsid w:val="00150871"/>
    <w:rsid w:val="00151E34"/>
    <w:rsid w:val="00164606"/>
    <w:rsid w:val="00171A0D"/>
    <w:rsid w:val="00175A02"/>
    <w:rsid w:val="001A5F1C"/>
    <w:rsid w:val="001A644C"/>
    <w:rsid w:val="001B797D"/>
    <w:rsid w:val="001C0230"/>
    <w:rsid w:val="001E44EF"/>
    <w:rsid w:val="001F379D"/>
    <w:rsid w:val="001F4C4D"/>
    <w:rsid w:val="002030EA"/>
    <w:rsid w:val="002034AC"/>
    <w:rsid w:val="002058A1"/>
    <w:rsid w:val="00205CD2"/>
    <w:rsid w:val="00207342"/>
    <w:rsid w:val="0021436B"/>
    <w:rsid w:val="00223008"/>
    <w:rsid w:val="0023613D"/>
    <w:rsid w:val="00237344"/>
    <w:rsid w:val="002520CE"/>
    <w:rsid w:val="00263DDE"/>
    <w:rsid w:val="00264D84"/>
    <w:rsid w:val="00272505"/>
    <w:rsid w:val="0027320E"/>
    <w:rsid w:val="00275F0E"/>
    <w:rsid w:val="00280114"/>
    <w:rsid w:val="002854CC"/>
    <w:rsid w:val="0029614A"/>
    <w:rsid w:val="00297E72"/>
    <w:rsid w:val="002A1A1F"/>
    <w:rsid w:val="002B6B86"/>
    <w:rsid w:val="002C06D1"/>
    <w:rsid w:val="002C354A"/>
    <w:rsid w:val="002D2E06"/>
    <w:rsid w:val="002F1D57"/>
    <w:rsid w:val="002F2F89"/>
    <w:rsid w:val="002F605E"/>
    <w:rsid w:val="00310D4B"/>
    <w:rsid w:val="00311180"/>
    <w:rsid w:val="003178F6"/>
    <w:rsid w:val="00321AF0"/>
    <w:rsid w:val="00354AF6"/>
    <w:rsid w:val="00355EB7"/>
    <w:rsid w:val="003605C2"/>
    <w:rsid w:val="00372DBA"/>
    <w:rsid w:val="00377396"/>
    <w:rsid w:val="00381706"/>
    <w:rsid w:val="00386FFD"/>
    <w:rsid w:val="003A067D"/>
    <w:rsid w:val="003B0FE5"/>
    <w:rsid w:val="003C1528"/>
    <w:rsid w:val="003E3CCA"/>
    <w:rsid w:val="00403C91"/>
    <w:rsid w:val="00434C66"/>
    <w:rsid w:val="004357B3"/>
    <w:rsid w:val="004413E3"/>
    <w:rsid w:val="00460BAB"/>
    <w:rsid w:val="004613F8"/>
    <w:rsid w:val="0046275C"/>
    <w:rsid w:val="00472753"/>
    <w:rsid w:val="00472E12"/>
    <w:rsid w:val="00474478"/>
    <w:rsid w:val="00475373"/>
    <w:rsid w:val="004854F9"/>
    <w:rsid w:val="00485676"/>
    <w:rsid w:val="00491CF2"/>
    <w:rsid w:val="0049378E"/>
    <w:rsid w:val="00497376"/>
    <w:rsid w:val="004A106B"/>
    <w:rsid w:val="004A583C"/>
    <w:rsid w:val="004B3E9A"/>
    <w:rsid w:val="004B7C9D"/>
    <w:rsid w:val="004C231B"/>
    <w:rsid w:val="004C569E"/>
    <w:rsid w:val="004D3176"/>
    <w:rsid w:val="004D39E3"/>
    <w:rsid w:val="004D4CAB"/>
    <w:rsid w:val="005075F1"/>
    <w:rsid w:val="0051672D"/>
    <w:rsid w:val="00520885"/>
    <w:rsid w:val="0053274F"/>
    <w:rsid w:val="00532EAC"/>
    <w:rsid w:val="005428CD"/>
    <w:rsid w:val="005572FD"/>
    <w:rsid w:val="00561785"/>
    <w:rsid w:val="00563434"/>
    <w:rsid w:val="00570EE3"/>
    <w:rsid w:val="0057365A"/>
    <w:rsid w:val="00576C55"/>
    <w:rsid w:val="00585805"/>
    <w:rsid w:val="00586408"/>
    <w:rsid w:val="00593EAE"/>
    <w:rsid w:val="005A0162"/>
    <w:rsid w:val="005A245C"/>
    <w:rsid w:val="005A550C"/>
    <w:rsid w:val="005C64D4"/>
    <w:rsid w:val="005E301F"/>
    <w:rsid w:val="005F7DCB"/>
    <w:rsid w:val="00600635"/>
    <w:rsid w:val="00611B82"/>
    <w:rsid w:val="00622A4B"/>
    <w:rsid w:val="00626631"/>
    <w:rsid w:val="00626909"/>
    <w:rsid w:val="0063102F"/>
    <w:rsid w:val="006324CD"/>
    <w:rsid w:val="0063755C"/>
    <w:rsid w:val="00650A49"/>
    <w:rsid w:val="006620E1"/>
    <w:rsid w:val="00662B12"/>
    <w:rsid w:val="00670E36"/>
    <w:rsid w:val="00684399"/>
    <w:rsid w:val="00684AE4"/>
    <w:rsid w:val="00690061"/>
    <w:rsid w:val="00692846"/>
    <w:rsid w:val="0069368D"/>
    <w:rsid w:val="006939C4"/>
    <w:rsid w:val="006A3883"/>
    <w:rsid w:val="006A528B"/>
    <w:rsid w:val="006A6685"/>
    <w:rsid w:val="006B6B3B"/>
    <w:rsid w:val="006C1704"/>
    <w:rsid w:val="006C1F77"/>
    <w:rsid w:val="006C2C82"/>
    <w:rsid w:val="006C510A"/>
    <w:rsid w:val="006C720D"/>
    <w:rsid w:val="006D05BC"/>
    <w:rsid w:val="006D2426"/>
    <w:rsid w:val="006E184B"/>
    <w:rsid w:val="006E2E5F"/>
    <w:rsid w:val="007064EC"/>
    <w:rsid w:val="00706C8B"/>
    <w:rsid w:val="00707978"/>
    <w:rsid w:val="00710F6D"/>
    <w:rsid w:val="00711BF1"/>
    <w:rsid w:val="00722CBF"/>
    <w:rsid w:val="00734328"/>
    <w:rsid w:val="007403E3"/>
    <w:rsid w:val="00757638"/>
    <w:rsid w:val="00775AAE"/>
    <w:rsid w:val="00786DF5"/>
    <w:rsid w:val="007952B5"/>
    <w:rsid w:val="007B215A"/>
    <w:rsid w:val="007B575B"/>
    <w:rsid w:val="007C2A70"/>
    <w:rsid w:val="007C62D3"/>
    <w:rsid w:val="007C7341"/>
    <w:rsid w:val="007D0F95"/>
    <w:rsid w:val="007D1340"/>
    <w:rsid w:val="007D1948"/>
    <w:rsid w:val="007D56E1"/>
    <w:rsid w:val="007E30F4"/>
    <w:rsid w:val="007F3CD0"/>
    <w:rsid w:val="007F539E"/>
    <w:rsid w:val="00802B1D"/>
    <w:rsid w:val="00804888"/>
    <w:rsid w:val="0080794E"/>
    <w:rsid w:val="00812481"/>
    <w:rsid w:val="00820AFB"/>
    <w:rsid w:val="0085528E"/>
    <w:rsid w:val="00885B84"/>
    <w:rsid w:val="00887FC8"/>
    <w:rsid w:val="00891210"/>
    <w:rsid w:val="00895C18"/>
    <w:rsid w:val="008A0B3F"/>
    <w:rsid w:val="008A2416"/>
    <w:rsid w:val="008A2BB5"/>
    <w:rsid w:val="008A4016"/>
    <w:rsid w:val="008A4976"/>
    <w:rsid w:val="008A4D31"/>
    <w:rsid w:val="008A66BF"/>
    <w:rsid w:val="008B3586"/>
    <w:rsid w:val="008B5545"/>
    <w:rsid w:val="008B596E"/>
    <w:rsid w:val="008C01DD"/>
    <w:rsid w:val="008C6939"/>
    <w:rsid w:val="008D02D5"/>
    <w:rsid w:val="008D0A36"/>
    <w:rsid w:val="008D58CE"/>
    <w:rsid w:val="008D646C"/>
    <w:rsid w:val="008E2E2C"/>
    <w:rsid w:val="008F3EAA"/>
    <w:rsid w:val="009053FC"/>
    <w:rsid w:val="0090774F"/>
    <w:rsid w:val="009106E3"/>
    <w:rsid w:val="00920D63"/>
    <w:rsid w:val="00924A31"/>
    <w:rsid w:val="009274C9"/>
    <w:rsid w:val="00927562"/>
    <w:rsid w:val="00932A71"/>
    <w:rsid w:val="009344DB"/>
    <w:rsid w:val="009349F3"/>
    <w:rsid w:val="00940565"/>
    <w:rsid w:val="00983D80"/>
    <w:rsid w:val="009953E8"/>
    <w:rsid w:val="009B546E"/>
    <w:rsid w:val="009C4E76"/>
    <w:rsid w:val="009E31ED"/>
    <w:rsid w:val="00A04AE3"/>
    <w:rsid w:val="00A33F03"/>
    <w:rsid w:val="00A3496D"/>
    <w:rsid w:val="00A34F8C"/>
    <w:rsid w:val="00A553C4"/>
    <w:rsid w:val="00A65593"/>
    <w:rsid w:val="00A74B1E"/>
    <w:rsid w:val="00A84DB7"/>
    <w:rsid w:val="00A8584D"/>
    <w:rsid w:val="00A928CD"/>
    <w:rsid w:val="00A93F16"/>
    <w:rsid w:val="00A96905"/>
    <w:rsid w:val="00A96A17"/>
    <w:rsid w:val="00AA1676"/>
    <w:rsid w:val="00AA1E0B"/>
    <w:rsid w:val="00AA3DD1"/>
    <w:rsid w:val="00AB223B"/>
    <w:rsid w:val="00AB6355"/>
    <w:rsid w:val="00AB72AB"/>
    <w:rsid w:val="00AC788C"/>
    <w:rsid w:val="00AD6F7A"/>
    <w:rsid w:val="00AE6B48"/>
    <w:rsid w:val="00AF2FBB"/>
    <w:rsid w:val="00B04D7A"/>
    <w:rsid w:val="00B11B02"/>
    <w:rsid w:val="00B123BA"/>
    <w:rsid w:val="00B250BB"/>
    <w:rsid w:val="00B2737B"/>
    <w:rsid w:val="00B43136"/>
    <w:rsid w:val="00B45EE1"/>
    <w:rsid w:val="00B5334F"/>
    <w:rsid w:val="00B56F11"/>
    <w:rsid w:val="00B574D1"/>
    <w:rsid w:val="00B62E67"/>
    <w:rsid w:val="00B73832"/>
    <w:rsid w:val="00B75939"/>
    <w:rsid w:val="00B777AC"/>
    <w:rsid w:val="00B94019"/>
    <w:rsid w:val="00B97DF0"/>
    <w:rsid w:val="00BA1D53"/>
    <w:rsid w:val="00BA2757"/>
    <w:rsid w:val="00BB0717"/>
    <w:rsid w:val="00BB65A3"/>
    <w:rsid w:val="00BC23C6"/>
    <w:rsid w:val="00BD5678"/>
    <w:rsid w:val="00BD7106"/>
    <w:rsid w:val="00C05188"/>
    <w:rsid w:val="00C1026B"/>
    <w:rsid w:val="00C172F0"/>
    <w:rsid w:val="00C20E36"/>
    <w:rsid w:val="00C21319"/>
    <w:rsid w:val="00C224C3"/>
    <w:rsid w:val="00C250B7"/>
    <w:rsid w:val="00C300CE"/>
    <w:rsid w:val="00C321FA"/>
    <w:rsid w:val="00C41F43"/>
    <w:rsid w:val="00C456AC"/>
    <w:rsid w:val="00C57E86"/>
    <w:rsid w:val="00C630FD"/>
    <w:rsid w:val="00C84ED3"/>
    <w:rsid w:val="00CA4432"/>
    <w:rsid w:val="00CB3BBB"/>
    <w:rsid w:val="00CB4823"/>
    <w:rsid w:val="00CB53EF"/>
    <w:rsid w:val="00CC4F20"/>
    <w:rsid w:val="00CF3580"/>
    <w:rsid w:val="00CF6D5E"/>
    <w:rsid w:val="00D10FC8"/>
    <w:rsid w:val="00D1678D"/>
    <w:rsid w:val="00D2004F"/>
    <w:rsid w:val="00D2548F"/>
    <w:rsid w:val="00D3332A"/>
    <w:rsid w:val="00D65186"/>
    <w:rsid w:val="00D67634"/>
    <w:rsid w:val="00D75DF5"/>
    <w:rsid w:val="00D81BCF"/>
    <w:rsid w:val="00D841FD"/>
    <w:rsid w:val="00D91EA2"/>
    <w:rsid w:val="00DA2466"/>
    <w:rsid w:val="00DA53DA"/>
    <w:rsid w:val="00DA5FC8"/>
    <w:rsid w:val="00DB0753"/>
    <w:rsid w:val="00DB3FEF"/>
    <w:rsid w:val="00DB4C33"/>
    <w:rsid w:val="00DD1A52"/>
    <w:rsid w:val="00DD6CE5"/>
    <w:rsid w:val="00DF19AC"/>
    <w:rsid w:val="00E00A0B"/>
    <w:rsid w:val="00E0336D"/>
    <w:rsid w:val="00E047A7"/>
    <w:rsid w:val="00E130EA"/>
    <w:rsid w:val="00E3001E"/>
    <w:rsid w:val="00E32477"/>
    <w:rsid w:val="00E33C7D"/>
    <w:rsid w:val="00E5564C"/>
    <w:rsid w:val="00E7303E"/>
    <w:rsid w:val="00E77CCA"/>
    <w:rsid w:val="00E82EE6"/>
    <w:rsid w:val="00E97DFE"/>
    <w:rsid w:val="00EA2913"/>
    <w:rsid w:val="00EB0A73"/>
    <w:rsid w:val="00EB3095"/>
    <w:rsid w:val="00EB3C74"/>
    <w:rsid w:val="00EB56DB"/>
    <w:rsid w:val="00EC420F"/>
    <w:rsid w:val="00EC7723"/>
    <w:rsid w:val="00ED0E3E"/>
    <w:rsid w:val="00ED7A8E"/>
    <w:rsid w:val="00EE03BC"/>
    <w:rsid w:val="00EF765F"/>
    <w:rsid w:val="00F07F97"/>
    <w:rsid w:val="00F110C0"/>
    <w:rsid w:val="00F155ED"/>
    <w:rsid w:val="00F15B8F"/>
    <w:rsid w:val="00F15EFE"/>
    <w:rsid w:val="00F17B60"/>
    <w:rsid w:val="00F36C92"/>
    <w:rsid w:val="00F40BAE"/>
    <w:rsid w:val="00F42538"/>
    <w:rsid w:val="00F56C12"/>
    <w:rsid w:val="00F62128"/>
    <w:rsid w:val="00F66F0A"/>
    <w:rsid w:val="00F7413F"/>
    <w:rsid w:val="00F83008"/>
    <w:rsid w:val="00F84448"/>
    <w:rsid w:val="00F91221"/>
    <w:rsid w:val="00F92EB1"/>
    <w:rsid w:val="00F938F1"/>
    <w:rsid w:val="00FA6110"/>
    <w:rsid w:val="00FB5BD9"/>
    <w:rsid w:val="00FC2201"/>
    <w:rsid w:val="00FC47DC"/>
    <w:rsid w:val="00FC72E0"/>
    <w:rsid w:val="00FD7758"/>
    <w:rsid w:val="00FD7825"/>
    <w:rsid w:val="00FE5FDC"/>
    <w:rsid w:val="00F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7254ECC"/>
  <w15:chartTrackingRefBased/>
  <w15:docId w15:val="{49B80838-2576-4194-9777-46CB04CD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311"/>
    <w:rPr>
      <w:rFonts w:ascii="Calibri" w:eastAsia="PMingLiU" w:hAnsi="Calibri" w:cs="Calibri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311"/>
    <w:pPr>
      <w:ind w:left="720"/>
      <w:contextualSpacing/>
    </w:pPr>
    <w:rPr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3E3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ヘッダー (文字)"/>
    <w:basedOn w:val="a0"/>
    <w:link w:val="a4"/>
    <w:uiPriority w:val="99"/>
    <w:rsid w:val="003E3CCA"/>
    <w:rPr>
      <w:rFonts w:ascii="Calibri" w:eastAsia="PMingLiU" w:hAnsi="Calibri" w:cs="Calibri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E3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フッター (文字)"/>
    <w:basedOn w:val="a0"/>
    <w:link w:val="a6"/>
    <w:uiPriority w:val="99"/>
    <w:rsid w:val="003E3CCA"/>
    <w:rPr>
      <w:rFonts w:ascii="Calibri" w:eastAsia="PMingLiU" w:hAnsi="Calibri" w:cs="Calibri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2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48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71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31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206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150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3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021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287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8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1367</TotalTime>
  <Pages>3</Pages>
  <Words>148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mis02</dc:creator>
  <cp:keywords/>
  <dc:description/>
  <cp:lastModifiedBy>Araki Hideyuki</cp:lastModifiedBy>
  <cp:revision>280</cp:revision>
  <dcterms:created xsi:type="dcterms:W3CDTF">2022-09-06T00:35:00Z</dcterms:created>
  <dcterms:modified xsi:type="dcterms:W3CDTF">2023-06-01T10:06:00Z</dcterms:modified>
</cp:coreProperties>
</file>