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232EB" w14:textId="13BB3CBC" w:rsidR="002E31DB" w:rsidRDefault="008C6939" w:rsidP="003E3CCA">
      <w:pPr>
        <w:rPr>
          <w:color w:val="000000"/>
          <w:sz w:val="22"/>
          <w:szCs w:val="2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5A3250" w:rsidRPr="005A3250">
        <w:t xml:space="preserve"> </w:t>
      </w:r>
      <w:r w:rsidR="00F960DF">
        <w:t>brother</w:t>
      </w:r>
    </w:p>
    <w:p w14:paraId="00F26CEC" w14:textId="3933CC71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r w:rsidR="00BC366A" w:rsidRPr="007C2A70">
        <w:rPr>
          <w:color w:val="000000"/>
          <w:sz w:val="22"/>
          <w:szCs w:val="22"/>
        </w:rPr>
        <w:t>Day:</w:t>
      </w:r>
      <w:r w:rsidR="008C01DD">
        <w:rPr>
          <w:color w:val="000000"/>
          <w:sz w:val="22"/>
          <w:szCs w:val="22"/>
        </w:rPr>
        <w:t xml:space="preserve"> 202</w:t>
      </w:r>
      <w:r w:rsidR="00F960DF">
        <w:rPr>
          <w:color w:val="000000"/>
          <w:sz w:val="22"/>
          <w:szCs w:val="22"/>
        </w:rPr>
        <w:t>4</w:t>
      </w:r>
      <w:r w:rsidR="00681DFA">
        <w:rPr>
          <w:rFonts w:hint="eastAsia"/>
          <w:color w:val="000000"/>
          <w:sz w:val="22"/>
          <w:szCs w:val="22"/>
        </w:rPr>
        <w:t>,</w:t>
      </w:r>
      <w:r w:rsidR="007E081D">
        <w:rPr>
          <w:color w:val="000000"/>
          <w:sz w:val="22"/>
          <w:szCs w:val="22"/>
        </w:rPr>
        <w:t>1</w:t>
      </w:r>
      <w:r w:rsidR="00681DFA">
        <w:rPr>
          <w:color w:val="000000"/>
          <w:sz w:val="22"/>
          <w:szCs w:val="22"/>
        </w:rPr>
        <w:t>,</w:t>
      </w:r>
      <w:r w:rsidR="00F960DF">
        <w:rPr>
          <w:color w:val="000000"/>
          <w:sz w:val="22"/>
          <w:szCs w:val="22"/>
        </w:rPr>
        <w:t>16</w:t>
      </w:r>
    </w:p>
    <w:p w14:paraId="45F114EB" w14:textId="5377AB5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r w:rsidR="0074520B">
        <w:rPr>
          <w:color w:val="000000"/>
          <w:sz w:val="22"/>
          <w:szCs w:val="22"/>
        </w:rPr>
        <w:t xml:space="preserve">place Visited brother in Nagoya City </w:t>
      </w:r>
      <w:r w:rsidR="00D6798B">
        <w:rPr>
          <w:color w:val="000000"/>
          <w:sz w:val="22"/>
          <w:szCs w:val="22"/>
        </w:rPr>
        <w:t>.</w:t>
      </w:r>
      <w:r w:rsidR="00681DFA">
        <w:rPr>
          <w:color w:val="000000"/>
          <w:sz w:val="22"/>
          <w:szCs w:val="22"/>
        </w:rPr>
        <w:t xml:space="preserve"> </w:t>
      </w:r>
    </w:p>
    <w:p w14:paraId="080BB64F" w14:textId="3B561B55" w:rsidR="007C2A70" w:rsidRPr="00CE69AB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r w:rsidR="007E081D" w:rsidRPr="007C2A70">
        <w:rPr>
          <w:color w:val="000000"/>
          <w:sz w:val="22"/>
          <w:szCs w:val="22"/>
        </w:rPr>
        <w:t>Agenda:</w:t>
      </w:r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74520B">
        <w:rPr>
          <w:color w:val="000000"/>
          <w:sz w:val="22"/>
          <w:szCs w:val="22"/>
        </w:rPr>
        <w:t xml:space="preserve">Explanation </w:t>
      </w:r>
      <w:r w:rsidR="0008276B">
        <w:rPr>
          <w:color w:val="000000"/>
          <w:sz w:val="22"/>
          <w:szCs w:val="22"/>
        </w:rPr>
        <w:t xml:space="preserve">for brother </w:t>
      </w:r>
      <w:r w:rsidR="0074520B">
        <w:rPr>
          <w:color w:val="000000"/>
          <w:sz w:val="22"/>
          <w:szCs w:val="22"/>
        </w:rPr>
        <w:t>A</w:t>
      </w:r>
      <w:r w:rsidR="0074520B">
        <w:rPr>
          <w:rFonts w:ascii="游明朝" w:eastAsia="游明朝" w:hAnsi="游明朝" w:hint="eastAsia"/>
          <w:color w:val="000000"/>
          <w:sz w:val="22"/>
          <w:szCs w:val="22"/>
          <w:lang w:eastAsia="ja-JP"/>
        </w:rPr>
        <w:t>＆</w:t>
      </w:r>
      <w:r w:rsidR="0074520B">
        <w:rPr>
          <w:rFonts w:eastAsia="游明朝" w:hint="eastAsia"/>
          <w:color w:val="000000"/>
          <w:sz w:val="22"/>
          <w:szCs w:val="22"/>
          <w:lang w:eastAsia="ja-JP"/>
        </w:rPr>
        <w:t>W</w:t>
      </w:r>
      <w:r w:rsidR="0074520B">
        <w:rPr>
          <w:color w:val="000000"/>
          <w:sz w:val="22"/>
          <w:szCs w:val="22"/>
        </w:rPr>
        <w:t xml:space="preserve"> co</w:t>
      </w:r>
      <w:r w:rsidR="0008276B">
        <w:rPr>
          <w:color w:val="000000"/>
          <w:sz w:val="22"/>
          <w:szCs w:val="22"/>
        </w:rPr>
        <w:t>mpetitive advantages</w:t>
      </w:r>
      <w:r w:rsidR="00870155" w:rsidRPr="00870155">
        <w:rPr>
          <w:color w:val="000000"/>
          <w:sz w:val="22"/>
          <w:szCs w:val="22"/>
        </w:rPr>
        <w:t>.</w:t>
      </w:r>
    </w:p>
    <w:p w14:paraId="04ED5EE7" w14:textId="06C4E0EF" w:rsidR="007C2A70" w:rsidRPr="007F12DA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r w:rsidR="00464268">
        <w:rPr>
          <w:color w:val="000000"/>
          <w:sz w:val="22"/>
          <w:szCs w:val="22"/>
        </w:rPr>
        <w:t>Purpose:</w:t>
      </w:r>
      <w:r w:rsidR="008C01DD">
        <w:rPr>
          <w:color w:val="000000"/>
          <w:sz w:val="22"/>
          <w:szCs w:val="22"/>
        </w:rPr>
        <w:t xml:space="preserve"> </w:t>
      </w:r>
      <w:r w:rsidR="00870155">
        <w:rPr>
          <w:color w:val="000000"/>
          <w:sz w:val="22"/>
          <w:szCs w:val="22"/>
        </w:rPr>
        <w:t xml:space="preserve">Collaboration with </w:t>
      </w:r>
      <w:r w:rsidR="0008276B">
        <w:rPr>
          <w:color w:val="000000"/>
          <w:sz w:val="22"/>
          <w:szCs w:val="22"/>
        </w:rPr>
        <w:t>brother</w:t>
      </w:r>
      <w:r w:rsidR="00464268">
        <w:rPr>
          <w:color w:val="000000"/>
          <w:sz w:val="22"/>
          <w:szCs w:val="22"/>
        </w:rPr>
        <w:t>.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0B884A41" w14:textId="06954FDF" w:rsidR="007E081D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30FFB765" w14:textId="49582573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>A&amp;</w:t>
      </w:r>
      <w:r w:rsidR="00380ED5">
        <w:rPr>
          <w:rFonts w:eastAsia="DengXian"/>
          <w:color w:val="000000"/>
          <w:sz w:val="22"/>
        </w:rPr>
        <w:t>W:</w:t>
      </w:r>
      <w:r w:rsidR="007E081D" w:rsidRPr="007E081D">
        <w:rPr>
          <w:rFonts w:eastAsia="游明朝"/>
          <w:lang w:eastAsia="ja-JP"/>
        </w:rPr>
        <w:t xml:space="preserve"> </w:t>
      </w:r>
      <w:r w:rsidR="00380ED5">
        <w:rPr>
          <w:rFonts w:eastAsia="DengXian"/>
          <w:color w:val="000000"/>
          <w:sz w:val="22"/>
        </w:rPr>
        <w:t>Mori</w:t>
      </w:r>
      <w:r w:rsidR="006500FF">
        <w:rPr>
          <w:rFonts w:eastAsia="DengXian"/>
          <w:color w:val="000000"/>
          <w:sz w:val="22"/>
        </w:rPr>
        <w:t>shita</w:t>
      </w:r>
      <w:r w:rsidR="00464268">
        <w:rPr>
          <w:rFonts w:eastAsia="DengXian"/>
          <w:color w:val="000000"/>
          <w:sz w:val="22"/>
        </w:rPr>
        <w:t>.</w:t>
      </w:r>
    </w:p>
    <w:p w14:paraId="2ABFFBA3" w14:textId="5851BECB" w:rsidR="007E081D" w:rsidRPr="00870155" w:rsidRDefault="00F960DF" w:rsidP="007E081D">
      <w:pPr>
        <w:pStyle w:val="a3"/>
        <w:numPr>
          <w:ilvl w:val="0"/>
          <w:numId w:val="7"/>
        </w:numPr>
      </w:pPr>
      <w:r>
        <w:t>brother</w:t>
      </w:r>
      <w:r w:rsidR="00870155">
        <w:t>:</w:t>
      </w:r>
      <w:r w:rsidR="007E081D">
        <w:t xml:space="preserve"> </w:t>
      </w:r>
      <w:r w:rsidR="0074520B">
        <w:t>Tomomatsu-san</w:t>
      </w:r>
      <w:r w:rsidR="00870155">
        <w:rPr>
          <w:rFonts w:eastAsia="游明朝"/>
          <w:lang w:eastAsia="ja-JP"/>
        </w:rPr>
        <w:t>.</w:t>
      </w:r>
    </w:p>
    <w:p w14:paraId="0CEFEC8E" w14:textId="58AFBE70" w:rsidR="00870155" w:rsidRPr="007E081D" w:rsidRDefault="00870155" w:rsidP="0074520B">
      <w:pPr>
        <w:ind w:left="360"/>
      </w:pP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26F8ACCC" w14:textId="77777777" w:rsidR="007E081D" w:rsidRDefault="007E081D" w:rsidP="007E081D">
      <w:pPr>
        <w:pStyle w:val="a3"/>
        <w:ind w:left="360"/>
      </w:pPr>
      <w:r>
        <w:t>Meeting Minutes</w:t>
      </w:r>
    </w:p>
    <w:p w14:paraId="11F76B02" w14:textId="77777777" w:rsidR="00012171" w:rsidRPr="00A442F2" w:rsidRDefault="00012171" w:rsidP="00012171">
      <w:pPr>
        <w:pStyle w:val="a3"/>
        <w:ind w:left="360"/>
        <w:rPr>
          <w:rFonts w:eastAsia="游明朝"/>
          <w:lang w:eastAsia="ja-JP"/>
        </w:rPr>
      </w:pPr>
      <w:r>
        <w:rPr>
          <w:rFonts w:hint="eastAsia"/>
        </w:rPr>
        <w:t>Q</w:t>
      </w:r>
      <w:r>
        <w:t xml:space="preserve"> and A</w:t>
      </w:r>
      <w:r>
        <w:rPr>
          <w:rFonts w:eastAsia="游明朝" w:hint="eastAsia"/>
          <w:lang w:eastAsia="ja-JP"/>
        </w:rPr>
        <w:t>:</w:t>
      </w:r>
    </w:p>
    <w:p w14:paraId="783E0773" w14:textId="746767F6" w:rsidR="00A442F2" w:rsidRPr="00012171" w:rsidRDefault="00012171" w:rsidP="00012171">
      <w:pPr>
        <w:pStyle w:val="a3"/>
        <w:ind w:left="360"/>
        <w:rPr>
          <w:rFonts w:eastAsia="游明朝"/>
          <w:lang w:eastAsia="ja-JP"/>
        </w:rPr>
      </w:pPr>
      <w:r>
        <w:rPr>
          <w:rFonts w:eastAsia="游明朝" w:hint="eastAsia"/>
          <w:lang w:eastAsia="ja-JP"/>
        </w:rPr>
        <w:t>A</w:t>
      </w:r>
      <w:r>
        <w:rPr>
          <w:rFonts w:eastAsia="游明朝"/>
          <w:lang w:eastAsia="ja-JP"/>
        </w:rPr>
        <w:t xml:space="preserve">&amp;W: How many the </w:t>
      </w:r>
      <w:r>
        <w:t>q</w:t>
      </w:r>
      <w:r w:rsidR="00A442F2">
        <w:t>uantity of HCI type</w:t>
      </w:r>
      <w:bookmarkStart w:id="0" w:name="_Hlk156411194"/>
      <w:r w:rsidR="00A442F2">
        <w:t xml:space="preserve"> Mobile and Level printer</w:t>
      </w:r>
      <w:bookmarkEnd w:id="0"/>
      <w:r>
        <w:t>?</w:t>
      </w:r>
    </w:p>
    <w:p w14:paraId="7EB0BDAF" w14:textId="7532671B" w:rsidR="00A442F2" w:rsidRDefault="00012171" w:rsidP="00A442F2">
      <w:pPr>
        <w:pStyle w:val="a3"/>
        <w:ind w:left="360"/>
      </w:pPr>
      <w:r>
        <w:t xml:space="preserve">Brother : </w:t>
      </w:r>
      <w:r w:rsidR="00A442F2">
        <w:t xml:space="preserve">Mobile printer for business shipments : 10,000 units per month. </w:t>
      </w:r>
    </w:p>
    <w:p w14:paraId="35A85587" w14:textId="4037A397" w:rsidR="00A442F2" w:rsidRDefault="00A442F2" w:rsidP="00012171">
      <w:pPr>
        <w:pStyle w:val="a3"/>
        <w:ind w:left="360"/>
      </w:pPr>
      <w:r>
        <w:t>Level printer for business shipments: 5,000 units per month.</w:t>
      </w:r>
    </w:p>
    <w:p w14:paraId="675D0ECA" w14:textId="40238EAE" w:rsidR="00A442F2" w:rsidRPr="00A442F2" w:rsidRDefault="00A442F2" w:rsidP="00A442F2">
      <w:pPr>
        <w:pStyle w:val="a3"/>
        <w:ind w:left="360"/>
        <w:rPr>
          <w:rFonts w:eastAsia="游明朝"/>
          <w:lang w:eastAsia="ja-JP"/>
        </w:rPr>
      </w:pPr>
      <w:r>
        <w:rPr>
          <w:rFonts w:eastAsia="游明朝" w:hint="eastAsia"/>
          <w:lang w:eastAsia="ja-JP"/>
        </w:rPr>
        <w:t>*</w:t>
      </w:r>
      <w:r>
        <w:rPr>
          <w:rFonts w:eastAsia="游明朝"/>
          <w:lang w:eastAsia="ja-JP"/>
        </w:rPr>
        <w:t xml:space="preserve">brother’ </w:t>
      </w:r>
      <w:r>
        <w:t xml:space="preserve">Mobile and Level printer for consumer </w:t>
      </w:r>
      <w:r w:rsidR="00012171">
        <w:t>is</w:t>
      </w:r>
      <w:r>
        <w:t xml:space="preserve"> using complete type.</w:t>
      </w:r>
    </w:p>
    <w:p w14:paraId="2EE095C3" w14:textId="63AFEF71" w:rsidR="00A442F2" w:rsidRPr="00012171" w:rsidRDefault="00A442F2" w:rsidP="00012171">
      <w:pPr>
        <w:rPr>
          <w:rFonts w:eastAsia="游明朝"/>
          <w:lang w:eastAsia="ja-JP"/>
        </w:rPr>
      </w:pPr>
      <w:bookmarkStart w:id="1" w:name="_Hlk156412160"/>
    </w:p>
    <w:bookmarkEnd w:id="1"/>
    <w:p w14:paraId="43B4AC74" w14:textId="77777777" w:rsidR="00A442F2" w:rsidRDefault="00A442F2" w:rsidP="00A442F2">
      <w:pPr>
        <w:pStyle w:val="a3"/>
        <w:ind w:left="360"/>
      </w:pPr>
      <w:r>
        <w:t xml:space="preserve">A&amp;W : Which company's chips are Mobile and Level printer using? </w:t>
      </w:r>
    </w:p>
    <w:p w14:paraId="0548A720" w14:textId="77777777" w:rsidR="00A442F2" w:rsidRDefault="00A442F2" w:rsidP="00A442F2">
      <w:pPr>
        <w:pStyle w:val="a3"/>
        <w:ind w:left="360"/>
      </w:pPr>
      <w:r>
        <w:t>Brother : Infineon.</w:t>
      </w:r>
    </w:p>
    <w:p w14:paraId="6EB4F7AD" w14:textId="77777777" w:rsidR="00A442F2" w:rsidRDefault="00A442F2" w:rsidP="00A442F2">
      <w:pPr>
        <w:pStyle w:val="a3"/>
        <w:ind w:left="360"/>
      </w:pPr>
    </w:p>
    <w:p w14:paraId="4F4026F4" w14:textId="77777777" w:rsidR="00A442F2" w:rsidRDefault="00A442F2" w:rsidP="00A442F2">
      <w:pPr>
        <w:pStyle w:val="a3"/>
        <w:ind w:left="360"/>
      </w:pPr>
      <w:r>
        <w:t xml:space="preserve">A&amp;W : Which company is the trading company? </w:t>
      </w:r>
    </w:p>
    <w:p w14:paraId="6B233E8C" w14:textId="72419755" w:rsidR="00A442F2" w:rsidRPr="00F27E2C" w:rsidRDefault="00A442F2" w:rsidP="00A442F2">
      <w:pPr>
        <w:pStyle w:val="a3"/>
        <w:ind w:left="360"/>
        <w:rPr>
          <w:rFonts w:eastAsia="游明朝" w:hint="eastAsia"/>
          <w:lang w:eastAsia="ja-JP"/>
        </w:rPr>
      </w:pPr>
      <w:r>
        <w:t>Brother : Macnica</w:t>
      </w:r>
      <w:r w:rsidR="00F27E2C">
        <w:rPr>
          <w:rFonts w:ascii="游明朝" w:eastAsia="游明朝" w:hAnsi="游明朝" w:hint="eastAsia"/>
          <w:lang w:eastAsia="ja-JP"/>
        </w:rPr>
        <w:t xml:space="preserve"> </w:t>
      </w:r>
      <w:r w:rsidR="00F27E2C">
        <w:rPr>
          <w:rFonts w:ascii="游明朝" w:eastAsia="游明朝" w:hAnsi="游明朝"/>
          <w:lang w:eastAsia="ja-JP"/>
        </w:rPr>
        <w:t>for Infineon.</w:t>
      </w:r>
      <w:r w:rsidR="00F27E2C" w:rsidRPr="00F27E2C">
        <w:t xml:space="preserve"> </w:t>
      </w:r>
      <w:r w:rsidR="00F27E2C">
        <w:t>Ubiquitous AI for Open Synergy Blue SDK.</w:t>
      </w:r>
    </w:p>
    <w:p w14:paraId="0D1A0056" w14:textId="77777777" w:rsidR="00A442F2" w:rsidRPr="00F27E2C" w:rsidRDefault="00A442F2" w:rsidP="00A442F2">
      <w:pPr>
        <w:pStyle w:val="a3"/>
        <w:ind w:left="360"/>
      </w:pPr>
    </w:p>
    <w:p w14:paraId="42236DE1" w14:textId="75D0C717" w:rsidR="00A442F2" w:rsidRDefault="00A442F2" w:rsidP="00A442F2">
      <w:pPr>
        <w:pStyle w:val="a3"/>
        <w:ind w:left="360"/>
      </w:pPr>
      <w:r>
        <w:t>A&amp;W : Regarding the MFP products, what is the status of Bluetooth function?</w:t>
      </w:r>
    </w:p>
    <w:p w14:paraId="643B35AA" w14:textId="77777777" w:rsidR="00A442F2" w:rsidRDefault="00A442F2" w:rsidP="00A442F2">
      <w:pPr>
        <w:pStyle w:val="a3"/>
        <w:ind w:left="360"/>
      </w:pPr>
      <w:r>
        <w:t xml:space="preserve">Brother : For MFP, we are using Wi-Fi functionality. </w:t>
      </w:r>
    </w:p>
    <w:p w14:paraId="4E86AE4C" w14:textId="77777777" w:rsidR="00A442F2" w:rsidRDefault="00A442F2" w:rsidP="00A442F2">
      <w:pPr>
        <w:pStyle w:val="a3"/>
        <w:ind w:left="360"/>
      </w:pPr>
      <w:r>
        <w:t>This is the same for Canon and Epson. The trend is not to use Bluetooth for MFP.</w:t>
      </w:r>
    </w:p>
    <w:p w14:paraId="7BCB20B1" w14:textId="77777777" w:rsidR="00A442F2" w:rsidRDefault="00A442F2" w:rsidP="00A442F2">
      <w:pPr>
        <w:pStyle w:val="a3"/>
        <w:ind w:left="360"/>
      </w:pPr>
    </w:p>
    <w:p w14:paraId="1A06AB9E" w14:textId="77777777" w:rsidR="00A442F2" w:rsidRDefault="00A442F2" w:rsidP="00A442F2">
      <w:pPr>
        <w:pStyle w:val="a3"/>
        <w:ind w:left="360"/>
      </w:pPr>
      <w:r>
        <w:t>Brother : Is it possible to perform validation for development with Ubiquitous Blue SDK?</w:t>
      </w:r>
    </w:p>
    <w:p w14:paraId="1FD976E6" w14:textId="3ED8B0E2" w:rsidR="00A442F2" w:rsidRDefault="00A442F2" w:rsidP="00A442F2">
      <w:pPr>
        <w:ind w:firstLineChars="100" w:firstLine="240"/>
      </w:pPr>
      <w:r>
        <w:t xml:space="preserve"> brother interested in the system test environment with 2,000 smartphones.</w:t>
      </w:r>
    </w:p>
    <w:p w14:paraId="74B30E7F" w14:textId="77777777" w:rsidR="00A442F2" w:rsidRDefault="00A442F2" w:rsidP="00A442F2">
      <w:pPr>
        <w:pStyle w:val="a3"/>
        <w:ind w:left="360"/>
      </w:pPr>
      <w:r>
        <w:t>A&amp;W: I will ask A&amp;W Taiwan.</w:t>
      </w:r>
    </w:p>
    <w:p w14:paraId="1E8E2F2C" w14:textId="0E69C33E" w:rsidR="006F1ED3" w:rsidRPr="006F1ED3" w:rsidRDefault="006F1ED3" w:rsidP="006F1ED3">
      <w:pPr>
        <w:pStyle w:val="a3"/>
        <w:ind w:left="360"/>
        <w:rPr>
          <w:rFonts w:eastAsia="游明朝"/>
          <w:lang w:eastAsia="ja-JP"/>
        </w:rPr>
      </w:pPr>
      <w:r>
        <w:t xml:space="preserve">I think there are some difficulties because it is a product of another company and may </w:t>
      </w:r>
      <w:r>
        <w:rPr>
          <w:rFonts w:eastAsia="游明朝" w:hint="eastAsia"/>
          <w:lang w:eastAsia="ja-JP"/>
        </w:rPr>
        <w:t>d</w:t>
      </w:r>
      <w:r>
        <w:rPr>
          <w:rFonts w:eastAsia="游明朝"/>
          <w:lang w:eastAsia="ja-JP"/>
        </w:rPr>
        <w:t>oesn’t match</w:t>
      </w:r>
    </w:p>
    <w:p w14:paraId="14402024" w14:textId="0A73DF58" w:rsidR="00A442F2" w:rsidRDefault="006F1ED3" w:rsidP="006F1ED3">
      <w:pPr>
        <w:pStyle w:val="a3"/>
        <w:ind w:left="360"/>
      </w:pPr>
      <w:r>
        <w:t>our company business scheme.</w:t>
      </w:r>
    </w:p>
    <w:p w14:paraId="60C685D0" w14:textId="77777777" w:rsidR="00A442F2" w:rsidRDefault="00A442F2" w:rsidP="00A442F2">
      <w:pPr>
        <w:pStyle w:val="a3"/>
        <w:ind w:left="360"/>
      </w:pPr>
    </w:p>
    <w:p w14:paraId="7B1DBE3F" w14:textId="77777777" w:rsidR="00A442F2" w:rsidRDefault="00A442F2" w:rsidP="00A442F2">
      <w:pPr>
        <w:pStyle w:val="a3"/>
        <w:ind w:left="360"/>
      </w:pPr>
      <w:r>
        <w:t xml:space="preserve">A&amp;W : Please introduce the person in charge of mobile and label printer planning. </w:t>
      </w:r>
    </w:p>
    <w:p w14:paraId="49E49F38" w14:textId="7B9AAD26" w:rsidR="00A442F2" w:rsidRDefault="00A442F2" w:rsidP="00012171">
      <w:pPr>
        <w:pStyle w:val="Web"/>
      </w:pPr>
      <w:r>
        <w:lastRenderedPageBreak/>
        <w:t>Brother : I will introduce GM Isshiki.</w:t>
      </w:r>
      <w:r w:rsidR="00012171">
        <w:br/>
        <w:t>(The interesting thing is that Morishita and Kevin-san worked with Isshiki-san 20 years ago. We are still in contact.)</w:t>
      </w:r>
    </w:p>
    <w:p w14:paraId="4CF51E0F" w14:textId="5EDE0EF7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 xml:space="preserve">Action </w:t>
      </w:r>
      <w:r w:rsidR="00E37081" w:rsidRPr="007C2A70">
        <w:rPr>
          <w:b/>
          <w:bCs/>
          <w:color w:val="000000"/>
          <w:sz w:val="22"/>
          <w:szCs w:val="22"/>
          <w:lang w:val="en-GB" w:eastAsia="ko-KR"/>
        </w:rPr>
        <w:t>Item:</w:t>
      </w:r>
    </w:p>
    <w:p w14:paraId="3C235374" w14:textId="2F35D496" w:rsidR="00A442F2" w:rsidRDefault="00012171" w:rsidP="00083805">
      <w:pPr>
        <w:rPr>
          <w:rFonts w:eastAsia="游明朝"/>
          <w:color w:val="000000"/>
          <w:lang w:val="en-GB" w:eastAsia="ja-JP"/>
        </w:rPr>
      </w:pPr>
      <w:r>
        <w:rPr>
          <w:rFonts w:eastAsia="游明朝" w:hint="eastAsia"/>
          <w:color w:val="000000"/>
          <w:lang w:val="en-GB" w:eastAsia="ja-JP"/>
        </w:rPr>
        <w:t>P</w:t>
      </w:r>
      <w:r>
        <w:rPr>
          <w:rFonts w:eastAsia="游明朝"/>
          <w:color w:val="000000"/>
          <w:lang w:val="en-GB" w:eastAsia="ja-JP"/>
        </w:rPr>
        <w:t>repare for next meeting with Isshiki-san.</w:t>
      </w:r>
    </w:p>
    <w:p w14:paraId="698F0814" w14:textId="77777777" w:rsidR="00012171" w:rsidRDefault="00012171" w:rsidP="00083805">
      <w:pPr>
        <w:rPr>
          <w:rFonts w:eastAsia="游明朝"/>
          <w:color w:val="000000"/>
          <w:lang w:val="en-GB" w:eastAsia="ja-JP"/>
        </w:rPr>
      </w:pPr>
    </w:p>
    <w:p w14:paraId="38D632A3" w14:textId="77777777" w:rsidR="0074273F" w:rsidRPr="00083805" w:rsidRDefault="0074273F" w:rsidP="00B90A09">
      <w:pPr>
        <w:pStyle w:val="a3"/>
        <w:ind w:left="1440"/>
        <w:rPr>
          <w:color w:val="000000"/>
          <w:lang w:val="en-GB" w:eastAsia="ko-KR"/>
        </w:rPr>
      </w:pPr>
    </w:p>
    <w:sectPr w:rsidR="0074273F" w:rsidRPr="00083805" w:rsidSect="008A0ED8">
      <w:headerReference w:type="default" r:id="rId10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2FEB1" w14:textId="77777777" w:rsidR="008A0ED8" w:rsidRDefault="008A0ED8" w:rsidP="003E3CCA">
      <w:r>
        <w:separator/>
      </w:r>
    </w:p>
  </w:endnote>
  <w:endnote w:type="continuationSeparator" w:id="0">
    <w:p w14:paraId="794A0FCC" w14:textId="77777777" w:rsidR="008A0ED8" w:rsidRDefault="008A0ED8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66879" w14:textId="77777777" w:rsidR="008A0ED8" w:rsidRDefault="008A0ED8" w:rsidP="003E3CCA">
      <w:r>
        <w:separator/>
      </w:r>
    </w:p>
  </w:footnote>
  <w:footnote w:type="continuationSeparator" w:id="0">
    <w:p w14:paraId="1E01ADBD" w14:textId="77777777" w:rsidR="008A0ED8" w:rsidRDefault="008A0ED8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E47BF4"/>
    <w:multiLevelType w:val="hybridMultilevel"/>
    <w:tmpl w:val="EBFA71E6"/>
    <w:lvl w:ilvl="0" w:tplc="B4D4A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4"/>
  </w:num>
  <w:num w:numId="8" w16cid:durableId="1763838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171"/>
    <w:rsid w:val="00012311"/>
    <w:rsid w:val="00041F0F"/>
    <w:rsid w:val="000465D3"/>
    <w:rsid w:val="000522A6"/>
    <w:rsid w:val="00080B1C"/>
    <w:rsid w:val="0008276B"/>
    <w:rsid w:val="00083805"/>
    <w:rsid w:val="000B0871"/>
    <w:rsid w:val="000D3FBB"/>
    <w:rsid w:val="00112165"/>
    <w:rsid w:val="00146426"/>
    <w:rsid w:val="00172692"/>
    <w:rsid w:val="00182954"/>
    <w:rsid w:val="00190001"/>
    <w:rsid w:val="001A4CE0"/>
    <w:rsid w:val="001B6970"/>
    <w:rsid w:val="001C51AE"/>
    <w:rsid w:val="001C5CBD"/>
    <w:rsid w:val="0020544B"/>
    <w:rsid w:val="00237344"/>
    <w:rsid w:val="002579EE"/>
    <w:rsid w:val="00264D84"/>
    <w:rsid w:val="002B3FC6"/>
    <w:rsid w:val="002B78C1"/>
    <w:rsid w:val="002E31DB"/>
    <w:rsid w:val="00303D85"/>
    <w:rsid w:val="0030448A"/>
    <w:rsid w:val="00312939"/>
    <w:rsid w:val="00341C56"/>
    <w:rsid w:val="00342F2C"/>
    <w:rsid w:val="00372FD9"/>
    <w:rsid w:val="00380ED5"/>
    <w:rsid w:val="003974A9"/>
    <w:rsid w:val="003B2A8B"/>
    <w:rsid w:val="003E3CCA"/>
    <w:rsid w:val="003F300E"/>
    <w:rsid w:val="004413E3"/>
    <w:rsid w:val="00443620"/>
    <w:rsid w:val="004454E5"/>
    <w:rsid w:val="004602BB"/>
    <w:rsid w:val="00464268"/>
    <w:rsid w:val="00472753"/>
    <w:rsid w:val="00475373"/>
    <w:rsid w:val="004A583C"/>
    <w:rsid w:val="004B17DF"/>
    <w:rsid w:val="004B7C9D"/>
    <w:rsid w:val="004D3176"/>
    <w:rsid w:val="004E09E9"/>
    <w:rsid w:val="004E2A00"/>
    <w:rsid w:val="004E5755"/>
    <w:rsid w:val="00510846"/>
    <w:rsid w:val="00520885"/>
    <w:rsid w:val="00544165"/>
    <w:rsid w:val="005700C1"/>
    <w:rsid w:val="0057404D"/>
    <w:rsid w:val="00593EAE"/>
    <w:rsid w:val="005A3250"/>
    <w:rsid w:val="005A6B88"/>
    <w:rsid w:val="005F7DCB"/>
    <w:rsid w:val="0060326E"/>
    <w:rsid w:val="00603BD0"/>
    <w:rsid w:val="0063102F"/>
    <w:rsid w:val="00647635"/>
    <w:rsid w:val="006500FF"/>
    <w:rsid w:val="006731EB"/>
    <w:rsid w:val="00681DFA"/>
    <w:rsid w:val="00684AE4"/>
    <w:rsid w:val="006875F8"/>
    <w:rsid w:val="006924A6"/>
    <w:rsid w:val="006E0E56"/>
    <w:rsid w:val="006E2A7B"/>
    <w:rsid w:val="006F1ED3"/>
    <w:rsid w:val="006F5E8D"/>
    <w:rsid w:val="00714080"/>
    <w:rsid w:val="0074273F"/>
    <w:rsid w:val="0074520B"/>
    <w:rsid w:val="0075307F"/>
    <w:rsid w:val="007A467B"/>
    <w:rsid w:val="007C2A70"/>
    <w:rsid w:val="007E081D"/>
    <w:rsid w:val="007E1CB5"/>
    <w:rsid w:val="007F12DA"/>
    <w:rsid w:val="007F595B"/>
    <w:rsid w:val="007F5C2D"/>
    <w:rsid w:val="008008E7"/>
    <w:rsid w:val="00813A68"/>
    <w:rsid w:val="0085528E"/>
    <w:rsid w:val="008602C3"/>
    <w:rsid w:val="00860B6A"/>
    <w:rsid w:val="00870155"/>
    <w:rsid w:val="008A0ED8"/>
    <w:rsid w:val="008C01DD"/>
    <w:rsid w:val="008C6939"/>
    <w:rsid w:val="00995584"/>
    <w:rsid w:val="009B6FEE"/>
    <w:rsid w:val="009E72BE"/>
    <w:rsid w:val="00A27246"/>
    <w:rsid w:val="00A442F2"/>
    <w:rsid w:val="00A57DBF"/>
    <w:rsid w:val="00A861E8"/>
    <w:rsid w:val="00A92788"/>
    <w:rsid w:val="00AA117E"/>
    <w:rsid w:val="00AD0A09"/>
    <w:rsid w:val="00AE3352"/>
    <w:rsid w:val="00AE62C0"/>
    <w:rsid w:val="00B11E60"/>
    <w:rsid w:val="00B21BF8"/>
    <w:rsid w:val="00B22588"/>
    <w:rsid w:val="00B706C8"/>
    <w:rsid w:val="00B75939"/>
    <w:rsid w:val="00B90A09"/>
    <w:rsid w:val="00BA574C"/>
    <w:rsid w:val="00BC366A"/>
    <w:rsid w:val="00BC516D"/>
    <w:rsid w:val="00BD37AC"/>
    <w:rsid w:val="00BF77FF"/>
    <w:rsid w:val="00C804AC"/>
    <w:rsid w:val="00C9527A"/>
    <w:rsid w:val="00CA4567"/>
    <w:rsid w:val="00CA48BC"/>
    <w:rsid w:val="00CE69AB"/>
    <w:rsid w:val="00D10131"/>
    <w:rsid w:val="00D175C9"/>
    <w:rsid w:val="00D65282"/>
    <w:rsid w:val="00D6798B"/>
    <w:rsid w:val="00D97FF4"/>
    <w:rsid w:val="00DB0753"/>
    <w:rsid w:val="00DB228C"/>
    <w:rsid w:val="00DF24B2"/>
    <w:rsid w:val="00E37081"/>
    <w:rsid w:val="00E57D2D"/>
    <w:rsid w:val="00E606BB"/>
    <w:rsid w:val="00E8464B"/>
    <w:rsid w:val="00E87F0C"/>
    <w:rsid w:val="00EE16A0"/>
    <w:rsid w:val="00EF689C"/>
    <w:rsid w:val="00F1546C"/>
    <w:rsid w:val="00F15EFE"/>
    <w:rsid w:val="00F27E2C"/>
    <w:rsid w:val="00F708B2"/>
    <w:rsid w:val="00F7413F"/>
    <w:rsid w:val="00F870B1"/>
    <w:rsid w:val="00F960DF"/>
    <w:rsid w:val="00FB35BF"/>
    <w:rsid w:val="00FE07E2"/>
    <w:rsid w:val="00FE0AE2"/>
    <w:rsid w:val="00FF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B22588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A861E8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012171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7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095D8FF141674AAF6EDDAC20A35A61" ma:contentTypeVersion="5" ma:contentTypeDescription="Create a new document." ma:contentTypeScope="" ma:versionID="134ecf4fc480f03f264dd2233ef6d52e">
  <xsd:schema xmlns:xsd="http://www.w3.org/2001/XMLSchema" xmlns:xs="http://www.w3.org/2001/XMLSchema" xmlns:p="http://schemas.microsoft.com/office/2006/metadata/properties" xmlns:ns3="b99acf3a-09c0-44ab-9279-a0995bc4955b" xmlns:ns4="8274fe99-b978-49b9-bb0a-89e598a13399" targetNamespace="http://schemas.microsoft.com/office/2006/metadata/properties" ma:root="true" ma:fieldsID="3c6a0a88fa1e1832aa605c750c711df2" ns3:_="" ns4:_="">
    <xsd:import namespace="b99acf3a-09c0-44ab-9279-a0995bc4955b"/>
    <xsd:import namespace="8274fe99-b978-49b9-bb0a-89e598a133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acf3a-09c0-44ab-9279-a0995bc49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4fe99-b978-49b9-bb0a-89e598a13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FEF05-2712-45BA-951D-6494573C11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5EB146-9B3D-4EA7-B6F8-9516A773A3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0F582E-CCA8-4941-9E6A-2805B2A03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acf3a-09c0-44ab-9279-a0995bc4955b"/>
    <ds:schemaRef ds:uri="8274fe99-b978-49b9-bb0a-89e598a13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Jun Morishita</cp:lastModifiedBy>
  <cp:revision>3</cp:revision>
  <dcterms:created xsi:type="dcterms:W3CDTF">2024-01-17T10:31:00Z</dcterms:created>
  <dcterms:modified xsi:type="dcterms:W3CDTF">2024-01-17T10:42:00Z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0x010100EA095D8FF141674AAF6EDDAC20A35A61</vt:lpwstr>
  </property>
</Properties>
</file>