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46873F15" w:rsidR="007C2A70" w:rsidRPr="00C01B1E" w:rsidRDefault="008C6939" w:rsidP="003E3CCA">
      <w:pPr>
        <w:rPr>
          <w:rFonts w:eastAsia="Malgun Gothic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01B1E">
        <w:rPr>
          <w:rFonts w:eastAsia="Malgun Gothic" w:hint="eastAsia"/>
          <w:color w:val="000000"/>
          <w:sz w:val="22"/>
          <w:szCs w:val="22"/>
          <w:lang w:eastAsia="ko-KR"/>
        </w:rPr>
        <w:t>Sony</w:t>
      </w:r>
    </w:p>
    <w:p w14:paraId="00F26CEC" w14:textId="35ED6693" w:rsidR="007C2A70" w:rsidRPr="00B11640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05</w:t>
      </w:r>
      <w:r w:rsidR="008C01DD">
        <w:rPr>
          <w:color w:val="000000"/>
          <w:sz w:val="22"/>
          <w:szCs w:val="22"/>
        </w:rPr>
        <w:t>.</w:t>
      </w:r>
      <w:r w:rsidR="00C01B1E">
        <w:rPr>
          <w:rFonts w:eastAsia="Malgun Gothic" w:hint="eastAsia"/>
          <w:color w:val="000000"/>
          <w:sz w:val="22"/>
          <w:szCs w:val="22"/>
          <w:lang w:eastAsia="ko-KR"/>
        </w:rPr>
        <w:t>20</w:t>
      </w:r>
    </w:p>
    <w:p w14:paraId="45F114EB" w14:textId="73FB3362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0E5D1C">
        <w:rPr>
          <w:color w:val="000000"/>
          <w:sz w:val="22"/>
          <w:szCs w:val="22"/>
        </w:rPr>
        <w:t xml:space="preserve">In </w:t>
      </w:r>
      <w:r w:rsidR="00C01B1E">
        <w:rPr>
          <w:rFonts w:eastAsia="Malgun Gothic" w:hint="eastAsia"/>
          <w:color w:val="000000"/>
          <w:sz w:val="22"/>
          <w:szCs w:val="22"/>
          <w:lang w:eastAsia="ko-KR"/>
        </w:rPr>
        <w:t>Sony</w:t>
      </w:r>
      <w:r w:rsidR="00C01B1E">
        <w:rPr>
          <w:rFonts w:eastAsia="Malgun Gothic"/>
          <w:color w:val="000000"/>
          <w:sz w:val="22"/>
          <w:szCs w:val="22"/>
          <w:lang w:eastAsia="ko-KR"/>
        </w:rPr>
        <w:t>’</w:t>
      </w:r>
      <w:r w:rsidR="00C01B1E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360C112F" w:rsidR="007C2A70" w:rsidRPr="00F06E9A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C01B1E">
        <w:rPr>
          <w:rFonts w:eastAsia="Malgun Gothic" w:hint="eastAsia"/>
          <w:color w:val="000000"/>
          <w:sz w:val="22"/>
          <w:szCs w:val="22"/>
          <w:lang w:eastAsia="ko-KR"/>
        </w:rPr>
        <w:t>Introduce MM Platform &amp; LE Audio Demo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04458A0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A42E8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72951907" w:rsidR="0091778A" w:rsidRDefault="00C01B1E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Sony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54021FD" w14:textId="6F4A374E" w:rsidR="00981798" w:rsidRDefault="00C01B1E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Satoru Higashiyama </w:t>
      </w:r>
      <w:r w:rsidR="00981798">
        <w:rPr>
          <w:color w:val="000000"/>
        </w:rPr>
        <w:t xml:space="preserve">– </w:t>
      </w:r>
      <w:r>
        <w:rPr>
          <w:rFonts w:eastAsia="Malgun Gothic" w:hint="eastAsia"/>
          <w:color w:val="000000"/>
          <w:lang w:eastAsia="ko-KR"/>
        </w:rPr>
        <w:t xml:space="preserve">Senior Manager / Section 7 / Design Dept. 2 / Product Design </w:t>
      </w:r>
      <w:r>
        <w:rPr>
          <w:rFonts w:eastAsia="Malgun Gothic"/>
          <w:color w:val="000000"/>
          <w:lang w:eastAsia="ko-KR"/>
        </w:rPr>
        <w:t>Division</w:t>
      </w:r>
      <w:r>
        <w:rPr>
          <w:rFonts w:eastAsia="Malgun Gothic" w:hint="eastAsia"/>
          <w:color w:val="000000"/>
          <w:lang w:eastAsia="ko-KR"/>
        </w:rPr>
        <w:t xml:space="preserve"> 2 (In charge of Aftermarket)</w:t>
      </w:r>
    </w:p>
    <w:p w14:paraId="108A3D44" w14:textId="24BA0566" w:rsidR="00DD1DE5" w:rsidRPr="00C01B1E" w:rsidRDefault="00C01B1E" w:rsidP="00C01B1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Shingo </w:t>
      </w:r>
      <w:proofErr w:type="spellStart"/>
      <w:r>
        <w:rPr>
          <w:rFonts w:eastAsia="Malgun Gothic" w:hint="eastAsia"/>
          <w:color w:val="000000"/>
          <w:lang w:eastAsia="ko-KR"/>
        </w:rPr>
        <w:t>Kakizaki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Project Leader / Section 3 / Product Design Dept. 1 /</w:t>
      </w:r>
      <w:r>
        <w:rPr>
          <w:rFonts w:eastAsia="Malgun Gothic" w:hint="eastAsia"/>
          <w:color w:val="000000"/>
          <w:lang w:eastAsia="ko-KR"/>
        </w:rPr>
        <w:t xml:space="preserve"> Product Design </w:t>
      </w:r>
      <w:r>
        <w:rPr>
          <w:rFonts w:eastAsia="Malgun Gothic"/>
          <w:color w:val="000000"/>
          <w:lang w:eastAsia="ko-KR"/>
        </w:rPr>
        <w:t>Division</w:t>
      </w:r>
      <w:r>
        <w:rPr>
          <w:rFonts w:eastAsia="Malgun Gothic" w:hint="eastAsia"/>
          <w:color w:val="000000"/>
          <w:lang w:eastAsia="ko-KR"/>
        </w:rPr>
        <w:t xml:space="preserve"> 2</w:t>
      </w:r>
    </w:p>
    <w:p w14:paraId="081536CE" w14:textId="51FD111D" w:rsidR="00C01B1E" w:rsidRDefault="00C01B1E" w:rsidP="00C01B1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Yosuke </w:t>
      </w:r>
      <w:proofErr w:type="spellStart"/>
      <w:r>
        <w:rPr>
          <w:rFonts w:eastAsia="Malgun Gothic" w:hint="eastAsia"/>
          <w:color w:val="000000"/>
          <w:lang w:eastAsia="ko-KR"/>
        </w:rPr>
        <w:t>Tsukumori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>Section 7</w:t>
      </w:r>
      <w:r>
        <w:rPr>
          <w:rFonts w:eastAsia="Malgun Gothic" w:hint="eastAsia"/>
          <w:color w:val="000000"/>
          <w:lang w:eastAsia="ko-KR"/>
        </w:rPr>
        <w:t xml:space="preserve"> / </w:t>
      </w:r>
      <w:r>
        <w:rPr>
          <w:rFonts w:eastAsia="Malgun Gothic" w:hint="eastAsia"/>
          <w:color w:val="000000"/>
          <w:lang w:eastAsia="ko-KR"/>
        </w:rPr>
        <w:t xml:space="preserve">Design Dept. 2 / Product Design </w:t>
      </w:r>
      <w:r>
        <w:rPr>
          <w:rFonts w:eastAsia="Malgun Gothic"/>
          <w:color w:val="000000"/>
          <w:lang w:eastAsia="ko-KR"/>
        </w:rPr>
        <w:t>Division</w:t>
      </w:r>
      <w:r>
        <w:rPr>
          <w:rFonts w:eastAsia="Malgun Gothic" w:hint="eastAsia"/>
          <w:color w:val="000000"/>
          <w:lang w:eastAsia="ko-KR"/>
        </w:rPr>
        <w:t xml:space="preserve"> 2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1568E9BE" w14:textId="02C38DB8" w:rsidR="0076189F" w:rsidRDefault="001A42E8" w:rsidP="001A42E8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1A42E8">
        <w:rPr>
          <w:rFonts w:eastAsia="Malgun Gothic"/>
          <w:color w:val="000000"/>
          <w:lang w:val="en-GB" w:eastAsia="ko-KR"/>
        </w:rPr>
        <w:t>Higashiyama</w:t>
      </w:r>
      <w:r>
        <w:rPr>
          <w:rFonts w:eastAsia="Malgun Gothic" w:hint="eastAsia"/>
          <w:color w:val="000000"/>
          <w:lang w:val="en-GB" w:eastAsia="ko-KR"/>
        </w:rPr>
        <w:t xml:space="preserve"> san stated </w:t>
      </w:r>
      <w:r>
        <w:rPr>
          <w:rFonts w:eastAsia="Malgun Gothic"/>
          <w:color w:val="000000"/>
          <w:lang w:val="en-GB" w:eastAsia="ko-KR"/>
        </w:rPr>
        <w:t>that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 w:rsidR="00F75A1D">
        <w:rPr>
          <w:rFonts w:eastAsia="Malgun Gothic" w:hint="eastAsia"/>
          <w:color w:val="000000"/>
          <w:lang w:val="en-GB" w:eastAsia="ko-KR"/>
        </w:rPr>
        <w:t>they</w:t>
      </w:r>
      <w:r w:rsidR="00F75A1D">
        <w:rPr>
          <w:rFonts w:eastAsia="Malgun Gothic"/>
          <w:color w:val="000000"/>
          <w:lang w:val="en-GB" w:eastAsia="ko-KR"/>
        </w:rPr>
        <w:t>’</w:t>
      </w:r>
      <w:r w:rsidR="00F75A1D">
        <w:rPr>
          <w:rFonts w:eastAsia="Malgun Gothic" w:hint="eastAsia"/>
          <w:color w:val="000000"/>
          <w:lang w:val="en-GB" w:eastAsia="ko-KR"/>
        </w:rPr>
        <w:t xml:space="preserve">re discussing new product including LE Audio. </w:t>
      </w:r>
      <w:r w:rsidR="00F75A1D">
        <w:rPr>
          <w:rFonts w:eastAsia="Malgun Gothic"/>
          <w:color w:val="000000"/>
          <w:lang w:val="en-GB" w:eastAsia="ko-KR"/>
        </w:rPr>
        <w:t>Therefore</w:t>
      </w:r>
      <w:r w:rsidR="00F75A1D">
        <w:rPr>
          <w:rFonts w:eastAsia="Malgun Gothic" w:hint="eastAsia"/>
          <w:color w:val="000000"/>
          <w:lang w:val="en-GB" w:eastAsia="ko-KR"/>
        </w:rPr>
        <w:t>, he</w:t>
      </w:r>
      <w:r w:rsidR="00F75A1D">
        <w:rPr>
          <w:rFonts w:eastAsia="Malgun Gothic"/>
          <w:color w:val="000000"/>
          <w:lang w:val="en-GB" w:eastAsia="ko-KR"/>
        </w:rPr>
        <w:t>’</w:t>
      </w:r>
      <w:r w:rsidR="00F75A1D">
        <w:rPr>
          <w:rFonts w:eastAsia="Malgun Gothic" w:hint="eastAsia"/>
          <w:color w:val="000000"/>
          <w:lang w:val="en-GB" w:eastAsia="ko-KR"/>
        </w:rPr>
        <w:t xml:space="preserve">s </w:t>
      </w:r>
      <w:r w:rsidR="00F75A1D">
        <w:rPr>
          <w:rFonts w:eastAsia="Malgun Gothic"/>
          <w:color w:val="000000"/>
          <w:lang w:val="en-GB" w:eastAsia="ko-KR"/>
        </w:rPr>
        <w:t>interested</w:t>
      </w:r>
      <w:r w:rsidR="00F75A1D">
        <w:rPr>
          <w:rFonts w:eastAsia="Malgun Gothic" w:hint="eastAsia"/>
          <w:color w:val="000000"/>
          <w:lang w:val="en-GB" w:eastAsia="ko-KR"/>
        </w:rPr>
        <w:t xml:space="preserve"> in our LE audio solution. </w:t>
      </w:r>
    </w:p>
    <w:p w14:paraId="308D80CB" w14:textId="1284D5FD" w:rsidR="00F75A1D" w:rsidRDefault="00F75A1D" w:rsidP="001A42E8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For new Platform, Sony doesn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t consider at the moment</w:t>
      </w:r>
      <w:r w:rsidR="00E13AC8">
        <w:rPr>
          <w:rFonts w:eastAsia="Malgun Gothic" w:hint="eastAsia"/>
          <w:color w:val="000000"/>
          <w:lang w:val="en-GB" w:eastAsia="ko-KR"/>
        </w:rPr>
        <w:t xml:space="preserve"> since they have a lot of parts in sock. They have to consume first. They think it may take 2 years. </w:t>
      </w:r>
    </w:p>
    <w:p w14:paraId="094FCB80" w14:textId="0C928ED4" w:rsidR="00E13AC8" w:rsidRDefault="00E13AC8" w:rsidP="00E13AC8">
      <w:pPr>
        <w:pStyle w:val="ListParagraph"/>
        <w:numPr>
          <w:ilvl w:val="0"/>
          <w:numId w:val="6"/>
        </w:numPr>
        <w:tabs>
          <w:tab w:val="left" w:pos="1540"/>
        </w:tabs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Since </w:t>
      </w:r>
      <w:r w:rsidRPr="001A42E8">
        <w:rPr>
          <w:rFonts w:eastAsia="Malgun Gothic"/>
          <w:color w:val="000000"/>
          <w:lang w:val="en-GB" w:eastAsia="ko-KR"/>
        </w:rPr>
        <w:t>Higashiyama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val="en-GB" w:eastAsia="ko-KR"/>
        </w:rPr>
        <w:t>sans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s</w:t>
      </w:r>
      <w:proofErr w:type="spellEnd"/>
      <w:r w:rsidR="00986E72"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 xml:space="preserve">team only handle aftermarket product, we should contact OEM team which Arai san is in charge. Kevin may </w:t>
      </w:r>
      <w:r>
        <w:rPr>
          <w:rFonts w:eastAsia="Malgun Gothic"/>
          <w:color w:val="000000"/>
          <w:lang w:val="en-GB" w:eastAsia="ko-KR"/>
        </w:rPr>
        <w:t>arrange</w:t>
      </w:r>
      <w:r>
        <w:rPr>
          <w:rFonts w:eastAsia="Malgun Gothic" w:hint="eastAsia"/>
          <w:color w:val="000000"/>
          <w:lang w:val="en-GB" w:eastAsia="ko-KR"/>
        </w:rPr>
        <w:t xml:space="preserve"> a </w:t>
      </w:r>
      <w:r>
        <w:rPr>
          <w:rFonts w:eastAsia="Malgun Gothic"/>
          <w:color w:val="000000"/>
          <w:lang w:val="en-GB" w:eastAsia="ko-KR"/>
        </w:rPr>
        <w:t>meeting</w:t>
      </w:r>
      <w:r>
        <w:rPr>
          <w:rFonts w:eastAsia="Malgun Gothic" w:hint="eastAsia"/>
          <w:color w:val="000000"/>
          <w:lang w:val="en-GB" w:eastAsia="ko-KR"/>
        </w:rPr>
        <w:t xml:space="preserve"> with him.</w:t>
      </w:r>
    </w:p>
    <w:p w14:paraId="56664A4F" w14:textId="4743EF8D" w:rsidR="00E13AC8" w:rsidRDefault="00E13AC8" w:rsidP="00E13AC8">
      <w:pPr>
        <w:pStyle w:val="ListParagraph"/>
        <w:numPr>
          <w:ilvl w:val="0"/>
          <w:numId w:val="6"/>
        </w:numPr>
        <w:tabs>
          <w:tab w:val="left" w:pos="1540"/>
        </w:tabs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We introduced MM Platform + SI as well. </w:t>
      </w:r>
    </w:p>
    <w:p w14:paraId="7108028E" w14:textId="77777777" w:rsidR="0076189F" w:rsidRPr="008D1C33" w:rsidRDefault="0076189F" w:rsidP="0076189F">
      <w:pPr>
        <w:rPr>
          <w:rFonts w:eastAsia="Malgun Gothic"/>
          <w:color w:val="000000"/>
          <w:lang w:val="en-GB" w:eastAsia="ko-KR"/>
        </w:rPr>
      </w:pPr>
    </w:p>
    <w:p w14:paraId="6DA3B421" w14:textId="32A227C0" w:rsidR="0076189F" w:rsidRPr="0076189F" w:rsidRDefault="0076189F" w:rsidP="0076189F">
      <w:pPr>
        <w:rPr>
          <w:rFonts w:eastAsia="Malgun Gothic"/>
          <w:color w:val="000000"/>
          <w:lang w:val="en-GB" w:eastAsia="ko-KR"/>
        </w:rPr>
      </w:pPr>
    </w:p>
    <w:sectPr w:rsidR="0076189F" w:rsidRPr="0076189F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830D2" w14:textId="77777777" w:rsidR="00D11CAC" w:rsidRDefault="00D11CAC" w:rsidP="003E3CCA">
      <w:r>
        <w:separator/>
      </w:r>
    </w:p>
  </w:endnote>
  <w:endnote w:type="continuationSeparator" w:id="0">
    <w:p w14:paraId="7596B2CB" w14:textId="77777777" w:rsidR="00D11CAC" w:rsidRDefault="00D11CA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51C6" w14:textId="77777777" w:rsidR="00D11CAC" w:rsidRDefault="00D11CAC" w:rsidP="003E3CCA">
      <w:r>
        <w:separator/>
      </w:r>
    </w:p>
  </w:footnote>
  <w:footnote w:type="continuationSeparator" w:id="0">
    <w:p w14:paraId="2FB98BD8" w14:textId="77777777" w:rsidR="00D11CAC" w:rsidRDefault="00D11CA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A42E8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20885"/>
    <w:rsid w:val="0053193F"/>
    <w:rsid w:val="00543C35"/>
    <w:rsid w:val="005448BD"/>
    <w:rsid w:val="00557099"/>
    <w:rsid w:val="0058559D"/>
    <w:rsid w:val="00593EAE"/>
    <w:rsid w:val="005A289B"/>
    <w:rsid w:val="005D577F"/>
    <w:rsid w:val="005E3536"/>
    <w:rsid w:val="005E5708"/>
    <w:rsid w:val="005F7DCB"/>
    <w:rsid w:val="00601702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6189F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571E3"/>
    <w:rsid w:val="00981798"/>
    <w:rsid w:val="00986E72"/>
    <w:rsid w:val="009A51B2"/>
    <w:rsid w:val="009C57AA"/>
    <w:rsid w:val="009D6D22"/>
    <w:rsid w:val="009E2E73"/>
    <w:rsid w:val="009E2EE7"/>
    <w:rsid w:val="009F1851"/>
    <w:rsid w:val="009F3C78"/>
    <w:rsid w:val="00A056AC"/>
    <w:rsid w:val="00A530F9"/>
    <w:rsid w:val="00AA0686"/>
    <w:rsid w:val="00AC196F"/>
    <w:rsid w:val="00AD0AA4"/>
    <w:rsid w:val="00AF2051"/>
    <w:rsid w:val="00B11640"/>
    <w:rsid w:val="00B37D15"/>
    <w:rsid w:val="00B507F6"/>
    <w:rsid w:val="00B53A19"/>
    <w:rsid w:val="00B75939"/>
    <w:rsid w:val="00B83FA0"/>
    <w:rsid w:val="00BA0337"/>
    <w:rsid w:val="00BC63FE"/>
    <w:rsid w:val="00BD2565"/>
    <w:rsid w:val="00C01B1E"/>
    <w:rsid w:val="00C0598F"/>
    <w:rsid w:val="00C05C69"/>
    <w:rsid w:val="00C101FD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66DFE"/>
    <w:rsid w:val="00D86854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13AC8"/>
    <w:rsid w:val="00E45647"/>
    <w:rsid w:val="00E577F5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75A1D"/>
    <w:rsid w:val="00F827B0"/>
    <w:rsid w:val="00FD22F9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72</cp:revision>
  <dcterms:created xsi:type="dcterms:W3CDTF">2022-06-02T01:52:00Z</dcterms:created>
  <dcterms:modified xsi:type="dcterms:W3CDTF">2024-05-20T10:51:00Z</dcterms:modified>
</cp:coreProperties>
</file>