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58E864E" w:rsidR="007C2A70" w:rsidRPr="00AE2BEE" w:rsidRDefault="00FA6438" w:rsidP="003E3CCA">
      <w:pPr>
        <w:rPr>
          <w:rFonts w:eastAsia="맑은 고딕"/>
          <w:color w:val="000000"/>
          <w:sz w:val="32"/>
          <w:szCs w:val="3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 xml:space="preserve"> </w:t>
      </w:r>
      <w:r w:rsidR="008C6939"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</w:t>
      </w:r>
      <w:r w:rsidR="00E45647">
        <w:rPr>
          <w:color w:val="000000"/>
          <w:sz w:val="22"/>
          <w:szCs w:val="22"/>
        </w:rPr>
        <w:t xml:space="preserve"> </w:t>
      </w:r>
      <w:r w:rsidR="00AE2BEE">
        <w:rPr>
          <w:rFonts w:eastAsia="맑은 고딕" w:hint="eastAsia"/>
          <w:color w:val="000000"/>
          <w:sz w:val="22"/>
          <w:szCs w:val="22"/>
          <w:lang w:eastAsia="ko-KR"/>
        </w:rPr>
        <w:t>Japan</w:t>
      </w:r>
    </w:p>
    <w:p w14:paraId="00F26CEC" w14:textId="72C83D6D" w:rsidR="007C2A70" w:rsidRPr="00646489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903BE5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646489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903BE5">
        <w:rPr>
          <w:rFonts w:eastAsia="맑은 고딕" w:hint="eastAsia"/>
          <w:color w:val="000000"/>
          <w:sz w:val="22"/>
          <w:szCs w:val="22"/>
          <w:lang w:eastAsia="ko-KR"/>
        </w:rPr>
        <w:t>4</w:t>
      </w:r>
    </w:p>
    <w:p w14:paraId="45F114EB" w14:textId="397BE7ED" w:rsidR="003E3CCA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>At NXP Japan</w:t>
      </w:r>
    </w:p>
    <w:p w14:paraId="080BB64F" w14:textId="54539E64" w:rsidR="007C2A70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39067F">
        <w:rPr>
          <w:rFonts w:eastAsia="맑은 고딕" w:hint="eastAsia"/>
          <w:color w:val="000000"/>
          <w:sz w:val="22"/>
          <w:szCs w:val="22"/>
          <w:lang w:eastAsia="ko-KR"/>
        </w:rPr>
        <w:t xml:space="preserve">To check the status of music equipment </w:t>
      </w:r>
      <w:r w:rsidR="00E92D69">
        <w:rPr>
          <w:rFonts w:eastAsia="맑은 고딕"/>
          <w:color w:val="000000"/>
          <w:sz w:val="22"/>
          <w:szCs w:val="22"/>
          <w:lang w:eastAsia="ko-KR"/>
        </w:rPr>
        <w:t>projects</w:t>
      </w:r>
      <w:r w:rsidR="0039067F">
        <w:rPr>
          <w:rFonts w:eastAsia="맑은 고딕" w:hint="eastAsia"/>
          <w:color w:val="000000"/>
          <w:sz w:val="22"/>
          <w:szCs w:val="22"/>
          <w:lang w:eastAsia="ko-KR"/>
        </w:rPr>
        <w:t xml:space="preserve"> and others. </w:t>
      </w:r>
    </w:p>
    <w:p w14:paraId="6825B6C5" w14:textId="344891C1" w:rsidR="007932CD" w:rsidRPr="0039067F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E3536">
        <w:rPr>
          <w:color w:val="000000"/>
          <w:sz w:val="22"/>
          <w:szCs w:val="22"/>
        </w:rPr>
        <w:t xml:space="preserve"> </w:t>
      </w:r>
      <w:r w:rsidR="0039067F">
        <w:rPr>
          <w:rFonts w:eastAsia="맑은 고딕" w:hint="eastAsia"/>
          <w:color w:val="000000"/>
          <w:sz w:val="22"/>
          <w:szCs w:val="22"/>
          <w:lang w:eastAsia="ko-KR"/>
        </w:rPr>
        <w:t>same as above</w:t>
      </w:r>
    </w:p>
    <w:p w14:paraId="7678A319" w14:textId="106FBC55" w:rsidR="007C2A70" w:rsidRPr="00D31F5E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4B6663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010BDEA2" w14:textId="3F689533" w:rsidR="00D31F5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Participants</w:t>
      </w:r>
    </w:p>
    <w:p w14:paraId="759BAD50" w14:textId="7EF4FC51" w:rsidR="00FB3AD8" w:rsidRPr="00FB3AD8" w:rsidRDefault="00D31F5E" w:rsidP="00FB3AD8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 w:rsidRPr="00D31F5E">
        <w:rPr>
          <w:rFonts w:eastAsia="맑은 고딕" w:hint="eastAsia"/>
          <w:color w:val="000000"/>
          <w:lang w:eastAsia="ko-KR"/>
        </w:rPr>
        <w:t>Makoto Ishibashi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FB3AD8"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FB3AD8">
        <w:rPr>
          <w:rFonts w:eastAsia="맑은 고딕" w:hint="eastAsia"/>
          <w:color w:val="000000"/>
          <w:lang w:eastAsia="ko-KR"/>
        </w:rPr>
        <w:t>Regional Marketing Manager</w:t>
      </w:r>
    </w:p>
    <w:p w14:paraId="0C5153FF" w14:textId="17C98172" w:rsidR="00D31F5E" w:rsidRDefault="00D31F5E" w:rsidP="00D31F5E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 w:rsidRPr="00D31F5E">
        <w:rPr>
          <w:rFonts w:eastAsia="맑은 고딕" w:hint="eastAsia"/>
          <w:color w:val="000000"/>
          <w:lang w:eastAsia="ko-KR"/>
        </w:rPr>
        <w:t>Kuniyuki Tomizu</w:t>
      </w:r>
      <w:r w:rsidR="00FB3AD8">
        <w:rPr>
          <w:rFonts w:eastAsia="맑은 고딕" w:hint="eastAsia"/>
          <w:color w:val="000000"/>
          <w:lang w:eastAsia="ko-KR"/>
        </w:rPr>
        <w:t>- Marketing Manager, Microcontrollers Group</w:t>
      </w:r>
    </w:p>
    <w:p w14:paraId="466052C1" w14:textId="3E84A32D" w:rsidR="00FA6438" w:rsidRPr="00D31F5E" w:rsidRDefault="00FA6438" w:rsidP="00D31F5E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Shigenobu Katagiri </w:t>
      </w:r>
      <w:r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Senior </w:t>
      </w:r>
      <w:r w:rsidR="00E92D69">
        <w:rPr>
          <w:rFonts w:eastAsia="맑은 고딕"/>
          <w:color w:val="000000"/>
          <w:lang w:eastAsia="ko-KR"/>
        </w:rPr>
        <w:t>Manager</w:t>
      </w:r>
      <w:r>
        <w:rPr>
          <w:rFonts w:eastAsia="맑은 고딕" w:hint="eastAsia"/>
          <w:color w:val="000000"/>
          <w:lang w:eastAsia="ko-KR"/>
        </w:rPr>
        <w:t>, MPU/MCU &amp; Wi-Fi (Tomizu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>s team member)</w:t>
      </w:r>
    </w:p>
    <w:p w14:paraId="05C15303" w14:textId="77777777" w:rsidR="00AE2BEE" w:rsidRPr="00AE2BE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4CBC65EB" w14:textId="657167AD" w:rsidR="003E3CCA" w:rsidRDefault="00AE2BEE" w:rsidP="003E3CCA">
      <w:pPr>
        <w:rPr>
          <w:b/>
          <w:bCs/>
          <w:color w:val="000000"/>
          <w:sz w:val="22"/>
          <w:szCs w:val="22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51FE2DC1" w14:textId="63DF1C22" w:rsidR="000745F6" w:rsidRPr="00C74AF4" w:rsidRDefault="000745F6" w:rsidP="000745F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Honda 2W with CarPlay</w:t>
      </w:r>
    </w:p>
    <w:p w14:paraId="23C802EA" w14:textId="213D59B0" w:rsidR="000745F6" w:rsidRPr="000745F6" w:rsidRDefault="000745F6" w:rsidP="000745F6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NXP JP proposed RT2770 but Honda found that its performance is not good enough. Thus, they consider i.MX 952 running AAOS (Automotive Grade). </w:t>
      </w:r>
    </w:p>
    <w:p w14:paraId="7A56602A" w14:textId="23E63CA6" w:rsidR="000745F6" w:rsidRPr="000745F6" w:rsidRDefault="000745F6" w:rsidP="000745F6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Honda didn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t disclose detailed </w:t>
      </w:r>
      <w:r w:rsidR="007E2A40">
        <w:rPr>
          <w:rFonts w:eastAsia="맑은 고딕"/>
          <w:color w:val="000000"/>
          <w:lang w:eastAsia="ko-KR"/>
        </w:rPr>
        <w:t>specs</w:t>
      </w:r>
      <w:r>
        <w:rPr>
          <w:rFonts w:eastAsia="맑은 고딕" w:hint="eastAsia"/>
          <w:color w:val="000000"/>
          <w:lang w:eastAsia="ko-KR"/>
        </w:rPr>
        <w:t xml:space="preserve"> to NXP JP, </w:t>
      </w:r>
      <w:r w:rsidR="007E2A40">
        <w:rPr>
          <w:rFonts w:eastAsia="맑은 고딕" w:hint="eastAsia"/>
          <w:color w:val="000000"/>
          <w:lang w:eastAsia="ko-KR"/>
        </w:rPr>
        <w:t>h</w:t>
      </w:r>
      <w:r>
        <w:rPr>
          <w:rFonts w:eastAsia="맑은 고딕" w:hint="eastAsia"/>
          <w:color w:val="000000"/>
          <w:lang w:eastAsia="ko-KR"/>
        </w:rPr>
        <w:t xml:space="preserve">owever, the key </w:t>
      </w:r>
      <w:r w:rsidR="00E92D69">
        <w:rPr>
          <w:rFonts w:eastAsia="맑은 고딕"/>
          <w:color w:val="000000"/>
          <w:lang w:eastAsia="ko-KR"/>
        </w:rPr>
        <w:t>feature</w:t>
      </w:r>
      <w:r>
        <w:rPr>
          <w:rFonts w:eastAsia="맑은 고딕" w:hint="eastAsia"/>
          <w:color w:val="000000"/>
          <w:lang w:eastAsia="ko-KR"/>
        </w:rPr>
        <w:t xml:space="preserve"> is </w:t>
      </w:r>
      <w:r w:rsidR="00E92D69">
        <w:rPr>
          <w:rFonts w:eastAsia="맑은 고딕"/>
          <w:color w:val="000000"/>
          <w:lang w:eastAsia="ko-KR"/>
        </w:rPr>
        <w:t>simultaneous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7E2A40">
        <w:rPr>
          <w:rFonts w:eastAsia="맑은 고딕" w:hint="eastAsia"/>
          <w:color w:val="000000"/>
          <w:lang w:eastAsia="ko-KR"/>
        </w:rPr>
        <w:t xml:space="preserve">BT </w:t>
      </w:r>
      <w:r>
        <w:rPr>
          <w:rFonts w:eastAsia="맑은 고딕" w:hint="eastAsia"/>
          <w:color w:val="000000"/>
          <w:lang w:eastAsia="ko-KR"/>
        </w:rPr>
        <w:t>Class</w:t>
      </w:r>
      <w:r w:rsidR="007E2A40">
        <w:rPr>
          <w:rFonts w:eastAsia="맑은 고딕" w:hint="eastAsia"/>
          <w:color w:val="000000"/>
          <w:lang w:eastAsia="ko-KR"/>
        </w:rPr>
        <w:t>ic</w:t>
      </w:r>
      <w:r>
        <w:rPr>
          <w:rFonts w:eastAsia="맑은 고딕" w:hint="eastAsia"/>
          <w:color w:val="000000"/>
          <w:lang w:eastAsia="ko-KR"/>
        </w:rPr>
        <w:t xml:space="preserve"> and LE Audio.</w:t>
      </w:r>
    </w:p>
    <w:p w14:paraId="4E21BE60" w14:textId="4720B1F4" w:rsidR="000745F6" w:rsidRPr="000745F6" w:rsidRDefault="000745F6" w:rsidP="000745F6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i.MX952 price is $22 - $23</w:t>
      </w:r>
      <w:r w:rsidRPr="000745F6">
        <w:rPr>
          <w:rFonts w:eastAsia="맑은 고딕" w:hint="eastAsia"/>
          <w:color w:val="000000"/>
          <w:lang w:eastAsia="ko-KR"/>
        </w:rPr>
        <w:t xml:space="preserve"> </w:t>
      </w:r>
    </w:p>
    <w:p w14:paraId="1D9DF4D6" w14:textId="3BF0E683" w:rsidR="00FA6438" w:rsidRPr="00FA6438" w:rsidRDefault="00FA6438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Roland </w:t>
      </w:r>
      <w:r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Music Equipment project</w:t>
      </w:r>
    </w:p>
    <w:p w14:paraId="3964C02D" w14:textId="6A1F0D38" w:rsidR="00FA6438" w:rsidRPr="00C74AF4" w:rsidRDefault="00E92D69" w:rsidP="00FA643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/>
          <w:color w:val="000000"/>
          <w:lang w:eastAsia="ko-KR"/>
        </w:rPr>
        <w:t>Required</w:t>
      </w:r>
      <w:r w:rsidR="00FA6438">
        <w:rPr>
          <w:rFonts w:eastAsia="맑은 고딕" w:hint="eastAsia"/>
          <w:color w:val="000000"/>
          <w:lang w:eastAsia="ko-KR"/>
        </w:rPr>
        <w:t xml:space="preserve"> </w:t>
      </w:r>
      <w:r>
        <w:rPr>
          <w:rFonts w:eastAsia="맑은 고딕"/>
          <w:color w:val="000000"/>
          <w:lang w:eastAsia="ko-KR"/>
        </w:rPr>
        <w:t>Feature</w:t>
      </w:r>
      <w:r w:rsidR="00FA6438">
        <w:rPr>
          <w:rFonts w:eastAsia="맑은 고딕" w:hint="eastAsia"/>
          <w:color w:val="000000"/>
          <w:lang w:eastAsia="ko-KR"/>
        </w:rPr>
        <w:t xml:space="preserve">: </w:t>
      </w:r>
      <w:r w:rsidRPr="00FA6438">
        <w:rPr>
          <w:rFonts w:eastAsia="맑은 고딕"/>
          <w:color w:val="000000"/>
          <w:lang w:eastAsia="ko-KR"/>
        </w:rPr>
        <w:t>Simultaneous</w:t>
      </w:r>
      <w:r w:rsidR="00FA6438" w:rsidRPr="00FA6438">
        <w:rPr>
          <w:rFonts w:eastAsia="맑은 고딕" w:hint="eastAsia"/>
          <w:color w:val="000000"/>
          <w:lang w:eastAsia="ko-KR"/>
        </w:rPr>
        <w:t xml:space="preserve"> streamin</w:t>
      </w:r>
      <w:r w:rsidR="00FA6438">
        <w:rPr>
          <w:rFonts w:eastAsia="맑은 고딕" w:hint="eastAsia"/>
          <w:color w:val="000000"/>
          <w:lang w:eastAsia="ko-KR"/>
        </w:rPr>
        <w:t>g of</w:t>
      </w:r>
      <w:r w:rsidR="00FA6438" w:rsidRPr="00FA6438">
        <w:rPr>
          <w:rFonts w:eastAsia="맑은 고딕" w:hint="eastAsia"/>
          <w:color w:val="000000"/>
          <w:lang w:eastAsia="ko-KR"/>
        </w:rPr>
        <w:t xml:space="preserve"> A2DP and LE </w:t>
      </w:r>
      <w:r w:rsidRPr="00FA6438">
        <w:rPr>
          <w:rFonts w:eastAsia="맑은 고딕"/>
          <w:color w:val="000000"/>
          <w:lang w:eastAsia="ko-KR"/>
        </w:rPr>
        <w:t>Audio</w:t>
      </w:r>
      <w:r w:rsidR="00FA6438" w:rsidRPr="00FA6438">
        <w:rPr>
          <w:rFonts w:eastAsia="맑은 고딕" w:hint="eastAsia"/>
          <w:color w:val="000000"/>
          <w:lang w:eastAsia="ko-KR"/>
        </w:rPr>
        <w:t xml:space="preserve"> </w:t>
      </w:r>
      <w:r w:rsidR="00FA6438">
        <w:rPr>
          <w:rFonts w:eastAsia="맑은 고딕" w:hint="eastAsia"/>
          <w:color w:val="000000"/>
          <w:lang w:eastAsia="ko-KR"/>
        </w:rPr>
        <w:t xml:space="preserve">and audio </w:t>
      </w:r>
      <w:r w:rsidR="00C74AF4">
        <w:rPr>
          <w:rFonts w:eastAsia="맑은 고딕" w:hint="eastAsia"/>
          <w:color w:val="000000"/>
          <w:lang w:eastAsia="ko-KR"/>
        </w:rPr>
        <w:t>routing</w:t>
      </w:r>
      <w:r w:rsidR="00C74AF4">
        <w:rPr>
          <w:rFonts w:eastAsia="맑은 고딕"/>
          <w:color w:val="000000"/>
          <w:lang w:eastAsia="ko-KR"/>
        </w:rPr>
        <w:br/>
      </w:r>
      <w:r w:rsidR="00C74AF4">
        <w:rPr>
          <w:rFonts w:eastAsia="맑은 고딕" w:hint="eastAsia"/>
          <w:color w:val="000000"/>
          <w:lang w:eastAsia="ko-KR"/>
        </w:rPr>
        <w:t xml:space="preserve">i.e. Cloud streaming service on the Phone -&gt; Roland Device -&gt; </w:t>
      </w:r>
      <w:r w:rsidR="004E4F55">
        <w:rPr>
          <w:rFonts w:eastAsia="맑은 고딕" w:hint="eastAsia"/>
          <w:color w:val="000000"/>
          <w:lang w:eastAsia="ko-KR"/>
        </w:rPr>
        <w:t xml:space="preserve">multiple </w:t>
      </w:r>
      <w:r w:rsidR="00C74AF4">
        <w:rPr>
          <w:rFonts w:eastAsia="맑은 고딕" w:hint="eastAsia"/>
          <w:color w:val="000000"/>
          <w:lang w:eastAsia="ko-KR"/>
        </w:rPr>
        <w:t>Speaker</w:t>
      </w:r>
      <w:r w:rsidR="004E4F55">
        <w:rPr>
          <w:rFonts w:eastAsia="맑은 고딕" w:hint="eastAsia"/>
          <w:color w:val="000000"/>
          <w:lang w:eastAsia="ko-KR"/>
        </w:rPr>
        <w:t>s or devices</w:t>
      </w:r>
      <w:r w:rsidR="00C74AF4">
        <w:rPr>
          <w:rFonts w:eastAsia="맑은 고딕" w:hint="eastAsia"/>
          <w:color w:val="000000"/>
          <w:lang w:eastAsia="ko-KR"/>
        </w:rPr>
        <w:t xml:space="preserve"> (Classic BT or LE Audio)</w:t>
      </w:r>
    </w:p>
    <w:p w14:paraId="04FAEEEF" w14:textId="0F5AA550" w:rsidR="00C74AF4" w:rsidRPr="00C74AF4" w:rsidRDefault="00C74AF4" w:rsidP="00C74AF4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i.MX RT </w:t>
      </w:r>
      <w:r w:rsidR="00E92D69">
        <w:rPr>
          <w:rFonts w:eastAsia="맑은 고딕"/>
          <w:color w:val="000000"/>
          <w:lang w:eastAsia="ko-KR"/>
        </w:rPr>
        <w:t>Series</w:t>
      </w:r>
      <w:r>
        <w:rPr>
          <w:rFonts w:eastAsia="맑은 고딕" w:hint="eastAsia"/>
          <w:color w:val="000000"/>
          <w:lang w:eastAsia="ko-KR"/>
        </w:rPr>
        <w:t xml:space="preserve"> + AW611 was proposed  </w:t>
      </w:r>
    </w:p>
    <w:p w14:paraId="1F4BBCCF" w14:textId="56188032" w:rsidR="00C74AF4" w:rsidRPr="00C74AF4" w:rsidRDefault="00C74AF4" w:rsidP="00C74AF4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Decision will be </w:t>
      </w:r>
      <w:r>
        <w:rPr>
          <w:rFonts w:eastAsia="맑은 고딕"/>
          <w:color w:val="000000"/>
          <w:lang w:eastAsia="ko-KR"/>
        </w:rPr>
        <w:t>made at the</w:t>
      </w:r>
      <w:r>
        <w:rPr>
          <w:rFonts w:eastAsia="맑은 고딕" w:hint="eastAsia"/>
          <w:color w:val="000000"/>
          <w:lang w:eastAsia="ko-KR"/>
        </w:rPr>
        <w:t xml:space="preserve"> end of year and SOP will be in 2027</w:t>
      </w:r>
    </w:p>
    <w:p w14:paraId="3612B628" w14:textId="09641EFB" w:rsidR="00C74AF4" w:rsidRPr="00C74AF4" w:rsidRDefault="00C74AF4" w:rsidP="00C74AF4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Annual </w:t>
      </w:r>
      <w:r w:rsidR="00E92D69">
        <w:rPr>
          <w:rFonts w:eastAsia="맑은 고딕"/>
          <w:color w:val="000000"/>
          <w:lang w:eastAsia="ko-KR"/>
        </w:rPr>
        <w:t>Quantity</w:t>
      </w:r>
      <w:r>
        <w:rPr>
          <w:rFonts w:eastAsia="맑은 고딕" w:hint="eastAsia"/>
          <w:color w:val="000000"/>
          <w:lang w:eastAsia="ko-KR"/>
        </w:rPr>
        <w:t xml:space="preserve"> 200K/y</w:t>
      </w:r>
    </w:p>
    <w:p w14:paraId="48BB577F" w14:textId="6385511E" w:rsidR="00C74AF4" w:rsidRPr="007E2A40" w:rsidRDefault="007E2A40" w:rsidP="007E2A40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Others</w:t>
      </w:r>
    </w:p>
    <w:p w14:paraId="02F435DA" w14:textId="6F29DB7F" w:rsidR="007E2A40" w:rsidRPr="00C74AF4" w:rsidRDefault="007E2A40" w:rsidP="007E2A4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RT2270 supports CP/AA (I had mistaken from the previous meeting)</w:t>
      </w:r>
    </w:p>
    <w:p w14:paraId="23DCAF4C" w14:textId="77777777" w:rsidR="0046580D" w:rsidRPr="0046580D" w:rsidRDefault="00FA6438" w:rsidP="007E2A4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Channel Sounding</w:t>
      </w:r>
      <w:r w:rsidR="007E2A40">
        <w:rPr>
          <w:rFonts w:eastAsia="맑은 고딕" w:hint="eastAsia"/>
          <w:color w:val="000000"/>
          <w:lang w:eastAsia="ko-KR"/>
        </w:rPr>
        <w:t xml:space="preserve">: </w:t>
      </w:r>
    </w:p>
    <w:p w14:paraId="2BA7B5FF" w14:textId="7D3CE2FB" w:rsidR="007E2A40" w:rsidRPr="0046580D" w:rsidRDefault="007E2A40" w:rsidP="0046580D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None of their </w:t>
      </w:r>
      <w:r>
        <w:rPr>
          <w:rFonts w:eastAsia="맑은 고딕"/>
          <w:color w:val="000000"/>
          <w:lang w:eastAsia="ko-KR"/>
        </w:rPr>
        <w:t>customers</w:t>
      </w:r>
      <w:r>
        <w:rPr>
          <w:rFonts w:eastAsia="맑은 고딕" w:hint="eastAsia"/>
          <w:color w:val="000000"/>
          <w:lang w:eastAsia="ko-KR"/>
        </w:rPr>
        <w:t xml:space="preserve"> require </w:t>
      </w:r>
      <w:r>
        <w:rPr>
          <w:rFonts w:eastAsia="맑은 고딕"/>
          <w:color w:val="000000"/>
          <w:lang w:eastAsia="ko-KR"/>
        </w:rPr>
        <w:t>this</w:t>
      </w:r>
      <w:r>
        <w:rPr>
          <w:rFonts w:eastAsia="맑은 고딕" w:hint="eastAsia"/>
          <w:color w:val="000000"/>
          <w:lang w:eastAsia="ko-KR"/>
        </w:rPr>
        <w:t xml:space="preserve"> for HCI type and they have no plan to support it for HCI type.</w:t>
      </w:r>
    </w:p>
    <w:p w14:paraId="77A53DD0" w14:textId="0EBF6546" w:rsidR="0046580D" w:rsidRPr="007E2A40" w:rsidRDefault="0046580D" w:rsidP="0046580D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While TI has not been </w:t>
      </w:r>
      <w:r w:rsidR="00E92D69">
        <w:rPr>
          <w:rFonts w:eastAsia="맑은 고딕"/>
          <w:color w:val="000000"/>
          <w:lang w:eastAsia="ko-KR"/>
        </w:rPr>
        <w:t>certified</w:t>
      </w:r>
      <w:r>
        <w:rPr>
          <w:rFonts w:eastAsia="맑은 고딕" w:hint="eastAsia"/>
          <w:color w:val="000000"/>
          <w:lang w:eastAsia="ko-KR"/>
        </w:rPr>
        <w:t>, NXP is SIG certified with Channel sounding.</w:t>
      </w:r>
    </w:p>
    <w:p w14:paraId="41D34FBD" w14:textId="1D25E283" w:rsidR="00C81438" w:rsidRPr="004E4F55" w:rsidRDefault="007E2A40" w:rsidP="007E2A4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CTE in Taiwan has business for Suzuki and Kawasaki but they lost to Synaptics. SoC is Renesas. NXP JP hope we can introduce NXP to CTE if </w:t>
      </w:r>
      <w:r w:rsidR="00E92D69">
        <w:rPr>
          <w:rFonts w:eastAsia="맑은 고딕"/>
          <w:color w:val="000000"/>
          <w:lang w:eastAsia="ko-KR"/>
        </w:rPr>
        <w:t>possible</w:t>
      </w:r>
      <w:r>
        <w:rPr>
          <w:rFonts w:eastAsia="맑은 고딕" w:hint="eastAsia"/>
          <w:color w:val="000000"/>
          <w:lang w:eastAsia="ko-KR"/>
        </w:rPr>
        <w:t xml:space="preserve">. </w:t>
      </w:r>
    </w:p>
    <w:p w14:paraId="626B3028" w14:textId="7862B168" w:rsidR="004E4F55" w:rsidRPr="007E2A40" w:rsidRDefault="004E4F55" w:rsidP="007E2A40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AW300 is BT only chip(supporting LE Audio) and its sample will be </w:t>
      </w:r>
      <w:r w:rsidR="0046580D">
        <w:rPr>
          <w:rFonts w:eastAsia="맑은 고딕"/>
          <w:color w:val="000000"/>
          <w:lang w:eastAsia="ko-KR"/>
        </w:rPr>
        <w:t>ready</w:t>
      </w:r>
      <w:r>
        <w:rPr>
          <w:rFonts w:eastAsia="맑은 고딕" w:hint="eastAsia"/>
          <w:color w:val="000000"/>
          <w:lang w:eastAsia="ko-KR"/>
        </w:rPr>
        <w:t xml:space="preserve"> this year. </w:t>
      </w:r>
    </w:p>
    <w:p w14:paraId="30222E05" w14:textId="0A87B4FB" w:rsidR="00073636" w:rsidRDefault="00073636" w:rsidP="00073636">
      <w:pPr>
        <w:rPr>
          <w:rFonts w:eastAsia="맑은 고딕"/>
          <w:b/>
          <w:bCs/>
          <w:color w:val="000000"/>
          <w:lang w:eastAsia="ko-KR"/>
        </w:rPr>
      </w:pPr>
      <w:r w:rsidRPr="00073636">
        <w:rPr>
          <w:rFonts w:eastAsia="맑은 고딕" w:hint="eastAsia"/>
          <w:b/>
          <w:bCs/>
          <w:color w:val="000000"/>
          <w:lang w:eastAsia="ko-KR"/>
        </w:rPr>
        <w:t>Action Items</w:t>
      </w:r>
    </w:p>
    <w:p w14:paraId="350E0572" w14:textId="3A5F1A0B" w:rsidR="00073636" w:rsidRPr="00073636" w:rsidRDefault="00073636" w:rsidP="00073636">
      <w:pPr>
        <w:pStyle w:val="ListParagraph"/>
        <w:numPr>
          <w:ilvl w:val="0"/>
          <w:numId w:val="10"/>
        </w:numPr>
        <w:rPr>
          <w:rFonts w:eastAsia="맑은 고딕"/>
          <w:color w:val="000000"/>
          <w:lang w:eastAsia="ko-KR"/>
        </w:rPr>
      </w:pPr>
      <w:r w:rsidRPr="00073636">
        <w:rPr>
          <w:rFonts w:eastAsia="맑은 고딕" w:hint="eastAsia"/>
          <w:color w:val="000000"/>
          <w:lang w:eastAsia="ko-KR"/>
        </w:rPr>
        <w:t>A&amp;W</w:t>
      </w:r>
    </w:p>
    <w:p w14:paraId="4CC1D607" w14:textId="670A0986" w:rsidR="004E4F55" w:rsidRDefault="004E4F55" w:rsidP="00073636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Provide </w:t>
      </w:r>
      <w:r w:rsidR="00C74AF4">
        <w:rPr>
          <w:rFonts w:eastAsia="맑은 고딕" w:hint="eastAsia"/>
          <w:color w:val="000000"/>
          <w:lang w:eastAsia="ko-KR"/>
        </w:rPr>
        <w:t>2W PPT with</w:t>
      </w:r>
      <w:r>
        <w:rPr>
          <w:rFonts w:eastAsia="맑은 고딕" w:hint="eastAsia"/>
          <w:color w:val="000000"/>
          <w:lang w:eastAsia="ko-KR"/>
        </w:rPr>
        <w:t xml:space="preserve"> more </w:t>
      </w:r>
      <w:r w:rsidR="00E92D69">
        <w:rPr>
          <w:rFonts w:eastAsia="맑은 고딕"/>
          <w:color w:val="000000"/>
          <w:lang w:eastAsia="ko-KR"/>
        </w:rPr>
        <w:t>detailed</w:t>
      </w:r>
      <w:r>
        <w:rPr>
          <w:rFonts w:eastAsia="맑은 고딕" w:hint="eastAsia"/>
          <w:color w:val="000000"/>
          <w:lang w:eastAsia="ko-KR"/>
        </w:rPr>
        <w:t xml:space="preserve"> description</w:t>
      </w:r>
    </w:p>
    <w:p w14:paraId="07C6894E" w14:textId="3CA0EC0C" w:rsidR="00073636" w:rsidRPr="00073636" w:rsidRDefault="004E4F55" w:rsidP="00073636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lastRenderedPageBreak/>
        <w:t xml:space="preserve">Provide use cases for multi-connections(steaming) for Roland. </w:t>
      </w:r>
      <w:r w:rsidR="00C74AF4">
        <w:rPr>
          <w:rFonts w:eastAsia="맑은 고딕" w:hint="eastAsia"/>
          <w:color w:val="000000"/>
          <w:lang w:eastAsia="ko-KR"/>
        </w:rPr>
        <w:t xml:space="preserve"> </w:t>
      </w:r>
    </w:p>
    <w:sectPr w:rsidR="00073636" w:rsidRPr="0007363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594A" w14:textId="77777777" w:rsidR="00E67508" w:rsidRDefault="00E67508" w:rsidP="003E3CCA">
      <w:r>
        <w:separator/>
      </w:r>
    </w:p>
  </w:endnote>
  <w:endnote w:type="continuationSeparator" w:id="0">
    <w:p w14:paraId="7B6360BC" w14:textId="77777777" w:rsidR="00E67508" w:rsidRDefault="00E6750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8342" w14:textId="77777777" w:rsidR="00E67508" w:rsidRDefault="00E67508" w:rsidP="003E3CCA">
      <w:r>
        <w:separator/>
      </w:r>
    </w:p>
  </w:footnote>
  <w:footnote w:type="continuationSeparator" w:id="0">
    <w:p w14:paraId="51AC800F" w14:textId="77777777" w:rsidR="00E67508" w:rsidRDefault="00E6750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C10B1"/>
    <w:multiLevelType w:val="hybridMultilevel"/>
    <w:tmpl w:val="F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4F89"/>
    <w:multiLevelType w:val="hybridMultilevel"/>
    <w:tmpl w:val="070E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1976637708">
    <w:abstractNumId w:val="1"/>
  </w:num>
  <w:num w:numId="9" w16cid:durableId="2077512808">
    <w:abstractNumId w:val="5"/>
  </w:num>
  <w:num w:numId="10" w16cid:durableId="52672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73636"/>
    <w:rsid w:val="000745F6"/>
    <w:rsid w:val="00081316"/>
    <w:rsid w:val="00084F45"/>
    <w:rsid w:val="000A02FA"/>
    <w:rsid w:val="000E0DE3"/>
    <w:rsid w:val="00112847"/>
    <w:rsid w:val="00161E24"/>
    <w:rsid w:val="001D374D"/>
    <w:rsid w:val="001E02E6"/>
    <w:rsid w:val="00217C23"/>
    <w:rsid w:val="00222273"/>
    <w:rsid w:val="00237344"/>
    <w:rsid w:val="00245774"/>
    <w:rsid w:val="00264D84"/>
    <w:rsid w:val="002777FC"/>
    <w:rsid w:val="0028286E"/>
    <w:rsid w:val="00294D10"/>
    <w:rsid w:val="002B7CE0"/>
    <w:rsid w:val="00324235"/>
    <w:rsid w:val="0033288C"/>
    <w:rsid w:val="00371291"/>
    <w:rsid w:val="0039067F"/>
    <w:rsid w:val="003B3BC7"/>
    <w:rsid w:val="003C139C"/>
    <w:rsid w:val="003E3CCA"/>
    <w:rsid w:val="003E50EB"/>
    <w:rsid w:val="003F73AE"/>
    <w:rsid w:val="00404E3E"/>
    <w:rsid w:val="0043456A"/>
    <w:rsid w:val="004413E3"/>
    <w:rsid w:val="00446B8C"/>
    <w:rsid w:val="0046580D"/>
    <w:rsid w:val="00465BDF"/>
    <w:rsid w:val="00472753"/>
    <w:rsid w:val="00475373"/>
    <w:rsid w:val="00485122"/>
    <w:rsid w:val="004A4998"/>
    <w:rsid w:val="004B122D"/>
    <w:rsid w:val="004B6663"/>
    <w:rsid w:val="004B7C9D"/>
    <w:rsid w:val="004D7A9C"/>
    <w:rsid w:val="004E1389"/>
    <w:rsid w:val="004E20AB"/>
    <w:rsid w:val="004E4F55"/>
    <w:rsid w:val="00502C7D"/>
    <w:rsid w:val="00520885"/>
    <w:rsid w:val="0053193F"/>
    <w:rsid w:val="00543C35"/>
    <w:rsid w:val="0058559D"/>
    <w:rsid w:val="00593EAE"/>
    <w:rsid w:val="005A289B"/>
    <w:rsid w:val="005B19A6"/>
    <w:rsid w:val="005D577F"/>
    <w:rsid w:val="005E3536"/>
    <w:rsid w:val="005F7DCB"/>
    <w:rsid w:val="00601AEE"/>
    <w:rsid w:val="0062797F"/>
    <w:rsid w:val="00630866"/>
    <w:rsid w:val="00646489"/>
    <w:rsid w:val="00684AE4"/>
    <w:rsid w:val="00687CBB"/>
    <w:rsid w:val="006A4A59"/>
    <w:rsid w:val="006B264A"/>
    <w:rsid w:val="006B5527"/>
    <w:rsid w:val="006D4DAB"/>
    <w:rsid w:val="006D6515"/>
    <w:rsid w:val="006E51F2"/>
    <w:rsid w:val="006F0EEB"/>
    <w:rsid w:val="0073201F"/>
    <w:rsid w:val="00753F1A"/>
    <w:rsid w:val="00792F5C"/>
    <w:rsid w:val="007932CD"/>
    <w:rsid w:val="007A714D"/>
    <w:rsid w:val="007B0F4C"/>
    <w:rsid w:val="007B2ED5"/>
    <w:rsid w:val="007C2A70"/>
    <w:rsid w:val="007E2A40"/>
    <w:rsid w:val="007E2E39"/>
    <w:rsid w:val="00823B41"/>
    <w:rsid w:val="00836938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FF1"/>
    <w:rsid w:val="00903BE5"/>
    <w:rsid w:val="00914AE9"/>
    <w:rsid w:val="0091778A"/>
    <w:rsid w:val="009571E3"/>
    <w:rsid w:val="009A51B2"/>
    <w:rsid w:val="009B2DA4"/>
    <w:rsid w:val="009D6D22"/>
    <w:rsid w:val="009F5794"/>
    <w:rsid w:val="00A056AC"/>
    <w:rsid w:val="00A17718"/>
    <w:rsid w:val="00A530F9"/>
    <w:rsid w:val="00A87AB7"/>
    <w:rsid w:val="00AA61C0"/>
    <w:rsid w:val="00AB78A1"/>
    <w:rsid w:val="00AE2BEE"/>
    <w:rsid w:val="00B37D15"/>
    <w:rsid w:val="00B75939"/>
    <w:rsid w:val="00B814B2"/>
    <w:rsid w:val="00B83FA0"/>
    <w:rsid w:val="00C101FD"/>
    <w:rsid w:val="00C34BCB"/>
    <w:rsid w:val="00C5397E"/>
    <w:rsid w:val="00C61475"/>
    <w:rsid w:val="00C74AF4"/>
    <w:rsid w:val="00C764F7"/>
    <w:rsid w:val="00C81438"/>
    <w:rsid w:val="00CB64B6"/>
    <w:rsid w:val="00CE0980"/>
    <w:rsid w:val="00D0372D"/>
    <w:rsid w:val="00D31F5E"/>
    <w:rsid w:val="00D66DFE"/>
    <w:rsid w:val="00D86854"/>
    <w:rsid w:val="00DB0753"/>
    <w:rsid w:val="00DB4B77"/>
    <w:rsid w:val="00DD31DA"/>
    <w:rsid w:val="00DE7DE1"/>
    <w:rsid w:val="00DF0CB5"/>
    <w:rsid w:val="00DF1D8F"/>
    <w:rsid w:val="00E45647"/>
    <w:rsid w:val="00E577F5"/>
    <w:rsid w:val="00E67508"/>
    <w:rsid w:val="00E74782"/>
    <w:rsid w:val="00E84C69"/>
    <w:rsid w:val="00E92D69"/>
    <w:rsid w:val="00EC1FB0"/>
    <w:rsid w:val="00ED6133"/>
    <w:rsid w:val="00ED71DC"/>
    <w:rsid w:val="00F10464"/>
    <w:rsid w:val="00F65CEC"/>
    <w:rsid w:val="00F7413F"/>
    <w:rsid w:val="00FA6438"/>
    <w:rsid w:val="00FB3AD8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60</cp:revision>
  <dcterms:created xsi:type="dcterms:W3CDTF">2022-06-02T01:52:00Z</dcterms:created>
  <dcterms:modified xsi:type="dcterms:W3CDTF">2025-05-19T08:14:00Z</dcterms:modified>
</cp:coreProperties>
</file>