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2049B260"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FF515B">
        <w:rPr>
          <w:rFonts w:eastAsia="游明朝" w:hint="eastAsia"/>
          <w:color w:val="000000"/>
          <w:sz w:val="22"/>
          <w:szCs w:val="22"/>
          <w:lang w:eastAsia="ja-JP"/>
        </w:rPr>
        <w:t>JVC KENWOOD</w:t>
      </w:r>
    </w:p>
    <w:p w14:paraId="00F26CEC" w14:textId="585152EB"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E91DCF">
        <w:rPr>
          <w:rFonts w:eastAsia="游明朝" w:hint="eastAsia"/>
          <w:color w:val="000000"/>
          <w:sz w:val="22"/>
          <w:szCs w:val="22"/>
          <w:lang w:eastAsia="ja-JP"/>
        </w:rPr>
        <w:t>0</w:t>
      </w:r>
      <w:r w:rsidR="00205168">
        <w:rPr>
          <w:rFonts w:eastAsia="游明朝" w:hint="eastAsia"/>
          <w:color w:val="000000"/>
          <w:sz w:val="22"/>
          <w:szCs w:val="22"/>
          <w:lang w:eastAsia="ja-JP"/>
        </w:rPr>
        <w:t>5</w:t>
      </w:r>
      <w:r w:rsidR="008C01DD">
        <w:rPr>
          <w:color w:val="000000"/>
          <w:sz w:val="22"/>
          <w:szCs w:val="22"/>
        </w:rPr>
        <w:t>.</w:t>
      </w:r>
      <w:r w:rsidR="00205168">
        <w:rPr>
          <w:rFonts w:eastAsia="游明朝" w:hint="eastAsia"/>
          <w:color w:val="000000"/>
          <w:sz w:val="22"/>
          <w:szCs w:val="22"/>
          <w:lang w:eastAsia="ja-JP"/>
        </w:rPr>
        <w:t>1</w:t>
      </w:r>
      <w:r w:rsidR="00AA3023">
        <w:rPr>
          <w:rFonts w:eastAsia="游明朝" w:hint="eastAsia"/>
          <w:color w:val="000000"/>
          <w:sz w:val="22"/>
          <w:szCs w:val="22"/>
          <w:lang w:eastAsia="ja-JP"/>
        </w:rPr>
        <w:t>5</w:t>
      </w:r>
      <w:r w:rsidR="00203556">
        <w:rPr>
          <w:rFonts w:eastAsia="游明朝" w:hint="eastAsia"/>
          <w:color w:val="000000"/>
          <w:sz w:val="22"/>
          <w:szCs w:val="22"/>
          <w:lang w:eastAsia="ja-JP"/>
        </w:rPr>
        <w:t xml:space="preserve"> </w:t>
      </w:r>
      <w:r w:rsidR="00FF515B">
        <w:rPr>
          <w:rFonts w:eastAsia="游明朝" w:hint="eastAsia"/>
          <w:color w:val="000000"/>
          <w:sz w:val="22"/>
          <w:szCs w:val="22"/>
          <w:lang w:eastAsia="ja-JP"/>
        </w:rPr>
        <w:t>P</w:t>
      </w:r>
      <w:r w:rsidR="00203556">
        <w:rPr>
          <w:rFonts w:eastAsia="游明朝" w:hint="eastAsia"/>
          <w:color w:val="000000"/>
          <w:sz w:val="22"/>
          <w:szCs w:val="22"/>
          <w:lang w:eastAsia="ja-JP"/>
        </w:rPr>
        <w:t>M</w:t>
      </w:r>
      <w:r w:rsidR="00932DE9">
        <w:rPr>
          <w:rFonts w:eastAsia="游明朝" w:hint="eastAsia"/>
          <w:color w:val="000000"/>
          <w:sz w:val="22"/>
          <w:szCs w:val="22"/>
          <w:lang w:eastAsia="ja-JP"/>
        </w:rPr>
        <w:t>1</w:t>
      </w:r>
      <w:r w:rsidR="00FF515B">
        <w:rPr>
          <w:rFonts w:eastAsia="游明朝" w:hint="eastAsia"/>
          <w:color w:val="000000"/>
          <w:sz w:val="22"/>
          <w:szCs w:val="22"/>
          <w:lang w:eastAsia="ja-JP"/>
        </w:rPr>
        <w:t>5</w:t>
      </w:r>
      <w:r w:rsidR="00203556">
        <w:rPr>
          <w:rFonts w:eastAsia="游明朝" w:hint="eastAsia"/>
          <w:color w:val="000000"/>
          <w:sz w:val="22"/>
          <w:szCs w:val="22"/>
          <w:lang w:eastAsia="ja-JP"/>
        </w:rPr>
        <w:t>:00</w:t>
      </w:r>
      <w:r w:rsidR="00203556">
        <w:rPr>
          <w:rFonts w:eastAsia="游明朝" w:hint="eastAsia"/>
          <w:color w:val="000000"/>
          <w:sz w:val="22"/>
          <w:szCs w:val="22"/>
          <w:lang w:eastAsia="ja-JP"/>
        </w:rPr>
        <w:t>～</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Method </w:t>
      </w:r>
      <w:r w:rsidRPr="007C2A70">
        <w:rPr>
          <w:rFonts w:hint="eastAsia"/>
          <w:color w:val="000000"/>
          <w:sz w:val="22"/>
          <w:szCs w:val="22"/>
        </w:rPr>
        <w:t xml:space="preserve">: </w:t>
      </w:r>
      <w:r w:rsidR="0073385A">
        <w:rPr>
          <w:color w:val="000000"/>
          <w:sz w:val="22"/>
          <w:szCs w:val="22"/>
        </w:rPr>
        <w:t>Visit</w:t>
      </w:r>
    </w:p>
    <w:p w14:paraId="080BB64F" w14:textId="498C9E00" w:rsidR="007C2A70" w:rsidRPr="00BD5C94" w:rsidRDefault="007C2A70" w:rsidP="003E3CCA">
      <w:pPr>
        <w:rPr>
          <w:rFonts w:eastAsia="游明朝" w:hint="eastAsia"/>
          <w:color w:val="000000"/>
          <w:sz w:val="22"/>
          <w:szCs w:val="22"/>
          <w:lang w:eastAsia="ja-JP"/>
        </w:rPr>
      </w:pPr>
      <w:r w:rsidRPr="007C2A70">
        <w:rPr>
          <w:rFonts w:hint="eastAsia"/>
          <w:color w:val="000000"/>
          <w:sz w:val="22"/>
          <w:szCs w:val="22"/>
        </w:rPr>
        <w:t>Me</w:t>
      </w:r>
      <w:r w:rsidRPr="007C2A70">
        <w:rPr>
          <w:color w:val="000000"/>
          <w:sz w:val="22"/>
          <w:szCs w:val="22"/>
        </w:rPr>
        <w:t xml:space="preserve">eting Agenda </w:t>
      </w:r>
      <w:r w:rsidRPr="007C2A70">
        <w:rPr>
          <w:rFonts w:hint="eastAsia"/>
          <w:color w:val="000000"/>
          <w:sz w:val="22"/>
          <w:szCs w:val="22"/>
        </w:rPr>
        <w:t>:</w:t>
      </w:r>
      <w:r w:rsidR="0073385A">
        <w:rPr>
          <w:color w:val="000000"/>
          <w:sz w:val="22"/>
          <w:szCs w:val="22"/>
        </w:rPr>
        <w:t xml:space="preserve"> </w:t>
      </w:r>
      <w:r w:rsidR="00BD5C94" w:rsidRPr="00BD5C94">
        <w:rPr>
          <w:color w:val="000000"/>
          <w:sz w:val="22"/>
          <w:szCs w:val="22"/>
        </w:rPr>
        <w:t>We visited to explain the details of A&amp;W ECNR, which had been requested at the previous meeting.</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Purpose </w:t>
      </w:r>
      <w:r>
        <w:rPr>
          <w:rFonts w:hint="eastAsia"/>
          <w:color w:val="000000"/>
          <w:sz w:val="22"/>
          <w:szCs w:val="22"/>
        </w:rPr>
        <w:t>:</w:t>
      </w:r>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566877C1" w14:textId="4BC6E2A4" w:rsidR="004874F2" w:rsidRPr="00E81474" w:rsidRDefault="004874F2" w:rsidP="004874F2">
      <w:pPr>
        <w:pStyle w:val="a3"/>
        <w:numPr>
          <w:ilvl w:val="0"/>
          <w:numId w:val="6"/>
        </w:numPr>
        <w:rPr>
          <w:color w:val="000000"/>
        </w:rPr>
      </w:pPr>
      <w:r w:rsidRPr="008E0546">
        <w:rPr>
          <w:rFonts w:hint="eastAsia"/>
          <w:color w:val="000000"/>
        </w:rPr>
        <w:t>JVCKENWOOD Corporation</w:t>
      </w:r>
      <w:r w:rsidRPr="007932CD">
        <w:rPr>
          <w:color w:val="000000"/>
        </w:rPr>
        <w:t>:</w:t>
      </w:r>
    </w:p>
    <w:p w14:paraId="0873630B" w14:textId="5FC2ED44" w:rsidR="004874F2" w:rsidRPr="001579AC" w:rsidRDefault="001579AC" w:rsidP="001579AC">
      <w:pPr>
        <w:ind w:firstLineChars="350" w:firstLine="840"/>
        <w:rPr>
          <w:rFonts w:eastAsia="游明朝" w:hint="eastAsia"/>
          <w:color w:val="000000"/>
          <w:lang w:eastAsia="ja-JP"/>
        </w:rPr>
      </w:pPr>
      <w:r w:rsidRPr="001579AC">
        <w:rPr>
          <w:rFonts w:eastAsia="游明朝"/>
          <w:color w:val="000000"/>
          <w:lang w:eastAsia="ja-JP"/>
        </w:rPr>
        <w:t>Technology Headquarters, Advanced Technology Division 1, Group 1</w:t>
      </w:r>
    </w:p>
    <w:p w14:paraId="4DAB4C46" w14:textId="77777777" w:rsidR="004874F2" w:rsidRPr="00567970" w:rsidRDefault="004874F2" w:rsidP="004874F2">
      <w:pPr>
        <w:pStyle w:val="a3"/>
        <w:numPr>
          <w:ilvl w:val="1"/>
          <w:numId w:val="6"/>
        </w:numPr>
        <w:rPr>
          <w:color w:val="000000"/>
        </w:rPr>
      </w:pPr>
      <w:r>
        <w:rPr>
          <w:rFonts w:eastAsia="游明朝" w:hint="eastAsia"/>
          <w:lang w:eastAsia="ja-JP"/>
        </w:rPr>
        <w:t>Tsuyoshi Funami : Manager</w:t>
      </w:r>
    </w:p>
    <w:p w14:paraId="3F9A0ADF" w14:textId="77777777" w:rsidR="004874F2" w:rsidRPr="000C5044" w:rsidRDefault="004874F2" w:rsidP="004874F2">
      <w:pPr>
        <w:pStyle w:val="a3"/>
        <w:numPr>
          <w:ilvl w:val="1"/>
          <w:numId w:val="6"/>
        </w:numPr>
        <w:rPr>
          <w:color w:val="000000"/>
        </w:rPr>
      </w:pPr>
      <w:r>
        <w:rPr>
          <w:rFonts w:eastAsia="游明朝" w:hint="eastAsia"/>
          <w:color w:val="000000"/>
          <w:lang w:eastAsia="ja-JP"/>
        </w:rPr>
        <w:t xml:space="preserve">Satoru Hashimoto : </w:t>
      </w:r>
      <w:r>
        <w:rPr>
          <w:rFonts w:eastAsia="游明朝" w:hint="eastAsia"/>
          <w:lang w:eastAsia="ja-JP"/>
        </w:rPr>
        <w:t>Chief</w:t>
      </w:r>
    </w:p>
    <w:p w14:paraId="139FE701" w14:textId="26EF4B53" w:rsidR="004874F2" w:rsidRPr="000C5044" w:rsidRDefault="00C6051F" w:rsidP="004874F2">
      <w:pPr>
        <w:pStyle w:val="a3"/>
        <w:numPr>
          <w:ilvl w:val="1"/>
          <w:numId w:val="6"/>
        </w:numPr>
        <w:rPr>
          <w:color w:val="000000"/>
        </w:rPr>
      </w:pPr>
      <w:r>
        <w:rPr>
          <w:rFonts w:eastAsia="游明朝" w:hint="eastAsia"/>
          <w:color w:val="000000"/>
          <w:lang w:eastAsia="ja-JP"/>
        </w:rPr>
        <w:t>Naoto Kimura</w:t>
      </w:r>
      <w:r w:rsidR="004874F2">
        <w:rPr>
          <w:rFonts w:eastAsia="游明朝" w:hint="eastAsia"/>
          <w:color w:val="000000"/>
          <w:lang w:eastAsia="ja-JP"/>
        </w:rPr>
        <w:t xml:space="preserve"> : </w:t>
      </w:r>
      <w:r w:rsidR="005A3030">
        <w:rPr>
          <w:rFonts w:eastAsia="游明朝" w:hint="eastAsia"/>
          <w:lang w:eastAsia="ja-JP"/>
        </w:rPr>
        <w:t>Engineer</w:t>
      </w:r>
    </w:p>
    <w:p w14:paraId="786DCA9B" w14:textId="28F7BC1D" w:rsidR="004874F2" w:rsidRPr="00534249" w:rsidRDefault="005A3030" w:rsidP="004874F2">
      <w:pPr>
        <w:pStyle w:val="a3"/>
        <w:numPr>
          <w:ilvl w:val="1"/>
          <w:numId w:val="6"/>
        </w:numPr>
        <w:rPr>
          <w:color w:val="000000"/>
        </w:rPr>
      </w:pPr>
      <w:r>
        <w:rPr>
          <w:rFonts w:eastAsia="游明朝" w:hint="eastAsia"/>
          <w:color w:val="000000"/>
          <w:lang w:eastAsia="ja-JP"/>
        </w:rPr>
        <w:t>Keisuke Oda</w:t>
      </w:r>
      <w:r w:rsidR="004874F2">
        <w:rPr>
          <w:rFonts w:eastAsia="游明朝" w:hint="eastAsia"/>
          <w:color w:val="000000"/>
          <w:lang w:eastAsia="ja-JP"/>
        </w:rPr>
        <w:t xml:space="preserve"> : </w:t>
      </w:r>
      <w:r>
        <w:rPr>
          <w:rFonts w:eastAsia="游明朝" w:hint="eastAsia"/>
          <w:lang w:eastAsia="ja-JP"/>
        </w:rPr>
        <w:t>Engineer</w:t>
      </w:r>
    </w:p>
    <w:p w14:paraId="270293D2" w14:textId="1FA1CD32" w:rsidR="004874F2" w:rsidRPr="006665F7" w:rsidRDefault="006665F7" w:rsidP="006665F7">
      <w:pPr>
        <w:ind w:left="1440"/>
        <w:rPr>
          <w:rFonts w:eastAsia="游明朝" w:hint="eastAsia"/>
          <w:color w:val="000000"/>
          <w:lang w:eastAsia="ja-JP"/>
        </w:rPr>
      </w:pPr>
      <w:r>
        <w:rPr>
          <w:rFonts w:eastAsia="游明朝" w:hint="eastAsia"/>
          <w:color w:val="000000"/>
          <w:lang w:eastAsia="ja-JP"/>
        </w:rPr>
        <w:t xml:space="preserve">+2 </w:t>
      </w:r>
      <w:r w:rsidR="005B0F53" w:rsidRPr="005B0F53">
        <w:rPr>
          <w:rFonts w:eastAsia="游明朝"/>
          <w:color w:val="000000"/>
          <w:lang w:eastAsia="ja-JP"/>
        </w:rPr>
        <w:t>people</w:t>
      </w:r>
    </w:p>
    <w:p w14:paraId="0CE232BC" w14:textId="28EDAE57" w:rsidR="00300985" w:rsidRPr="007B08F3" w:rsidRDefault="00300985" w:rsidP="00A7489C">
      <w:pPr>
        <w:pStyle w:val="a3"/>
        <w:rPr>
          <w:rFonts w:eastAsia="游明朝" w:hint="eastAsia"/>
          <w:b/>
          <w:bCs/>
          <w:color w:val="000000"/>
          <w:lang w:eastAsia="ja-JP"/>
        </w:rPr>
      </w:pPr>
    </w:p>
    <w:p w14:paraId="243A3512" w14:textId="7CB36E9C" w:rsidR="003E3CCA" w:rsidRDefault="003E3CCA" w:rsidP="003E3CCA">
      <w:pPr>
        <w:rPr>
          <w:b/>
          <w:bCs/>
          <w:color w:val="000000"/>
          <w:sz w:val="22"/>
          <w:szCs w:val="22"/>
        </w:rPr>
      </w:pPr>
      <w:r>
        <w:rPr>
          <w:b/>
          <w:bCs/>
          <w:color w:val="000000"/>
          <w:sz w:val="22"/>
          <w:szCs w:val="22"/>
        </w:rPr>
        <w:t>Summary:</w:t>
      </w:r>
    </w:p>
    <w:p w14:paraId="73D3762F" w14:textId="77777777" w:rsidR="00737AC7" w:rsidRPr="00737AC7" w:rsidRDefault="00CE2A16" w:rsidP="00355D1F">
      <w:pPr>
        <w:pStyle w:val="a3"/>
        <w:numPr>
          <w:ilvl w:val="0"/>
          <w:numId w:val="6"/>
        </w:numPr>
        <w:rPr>
          <w:rFonts w:eastAsia="Malgun Gothic"/>
          <w:color w:val="000000"/>
          <w:lang w:val="en-GB" w:eastAsia="ko-KR"/>
        </w:rPr>
      </w:pPr>
      <w:r w:rsidRPr="00CE2A16">
        <w:rPr>
          <w:rFonts w:eastAsia="游明朝"/>
          <w:lang w:eastAsia="ja-JP"/>
        </w:rPr>
        <w:t>We introduced the details of A&amp;W's ECNR and the specifications of the TEST Tool, which was our homework when we visited the ECNR department last month.</w:t>
      </w:r>
    </w:p>
    <w:p w14:paraId="158E96A8" w14:textId="77777777" w:rsidR="00737AC7" w:rsidRPr="00737AC7" w:rsidRDefault="00CE2A16" w:rsidP="00355D1F">
      <w:pPr>
        <w:pStyle w:val="a3"/>
        <w:numPr>
          <w:ilvl w:val="0"/>
          <w:numId w:val="6"/>
        </w:numPr>
        <w:rPr>
          <w:rFonts w:eastAsia="Malgun Gothic"/>
          <w:color w:val="000000"/>
          <w:lang w:val="en-GB" w:eastAsia="ko-KR"/>
        </w:rPr>
      </w:pPr>
      <w:r w:rsidRPr="00CE2A16">
        <w:rPr>
          <w:rFonts w:eastAsia="游明朝"/>
          <w:lang w:eastAsia="ja-JP"/>
        </w:rPr>
        <w:t>We also conducted a demo of the ECNR TEST Tool.</w:t>
      </w:r>
    </w:p>
    <w:p w14:paraId="04C33F7B" w14:textId="77777777" w:rsidR="00176AFA" w:rsidRPr="00176AFA" w:rsidRDefault="00CE2A16" w:rsidP="00355D1F">
      <w:pPr>
        <w:pStyle w:val="a3"/>
        <w:numPr>
          <w:ilvl w:val="0"/>
          <w:numId w:val="6"/>
        </w:numPr>
        <w:rPr>
          <w:rFonts w:eastAsia="Malgun Gothic"/>
          <w:color w:val="000000"/>
          <w:lang w:val="en-GB" w:eastAsia="ko-KR"/>
        </w:rPr>
      </w:pPr>
      <w:r w:rsidRPr="00CE2A16">
        <w:rPr>
          <w:rFonts w:eastAsia="游明朝"/>
          <w:lang w:eastAsia="ja-JP"/>
        </w:rPr>
        <w:t>ECNR development department at JKC understood the A&amp;W ECNR specifications and the TEST Tool, and showed great interest.</w:t>
      </w:r>
    </w:p>
    <w:p w14:paraId="3B359E14" w14:textId="37B9FAF3" w:rsidR="00E27B04" w:rsidRPr="00B4765C" w:rsidRDefault="00CE2A16" w:rsidP="00355D1F">
      <w:pPr>
        <w:pStyle w:val="a3"/>
        <w:numPr>
          <w:ilvl w:val="0"/>
          <w:numId w:val="6"/>
        </w:numPr>
        <w:rPr>
          <w:rFonts w:eastAsia="Malgun Gothic"/>
          <w:b/>
          <w:bCs/>
          <w:color w:val="0070C0"/>
          <w:lang w:val="en-GB" w:eastAsia="ko-KR"/>
        </w:rPr>
      </w:pPr>
      <w:r w:rsidRPr="00B4765C">
        <w:rPr>
          <w:rFonts w:eastAsia="游明朝"/>
          <w:b/>
          <w:bCs/>
          <w:color w:val="0070C0"/>
          <w:lang w:eastAsia="ja-JP"/>
        </w:rPr>
        <w:t>We explained that JKC has already adopted ECNR in the Display</w:t>
      </w:r>
      <w:r w:rsidR="00176AFA" w:rsidRPr="00B4765C">
        <w:rPr>
          <w:rFonts w:eastAsia="游明朝" w:hint="eastAsia"/>
          <w:b/>
          <w:bCs/>
          <w:color w:val="0070C0"/>
          <w:lang w:eastAsia="ja-JP"/>
        </w:rPr>
        <w:t xml:space="preserve"> </w:t>
      </w:r>
      <w:r w:rsidRPr="00B4765C">
        <w:rPr>
          <w:rFonts w:eastAsia="游明朝"/>
          <w:b/>
          <w:bCs/>
          <w:color w:val="0070C0"/>
          <w:lang w:eastAsia="ja-JP"/>
        </w:rPr>
        <w:t>Audio MOP project, and that we will be jointly conducting an ITU-T TEST at the JKC Lab from June 2nd, and recommended that anyone interested in further details check out the contents of the TEST.</w:t>
      </w:r>
    </w:p>
    <w:p w14:paraId="5306134B" w14:textId="77777777" w:rsidR="00435BCB" w:rsidRPr="00EB5AE1" w:rsidRDefault="00435BCB" w:rsidP="00435BCB">
      <w:pPr>
        <w:pStyle w:val="a3"/>
        <w:rPr>
          <w:rFonts w:eastAsia="Malgun Gothic"/>
          <w:color w:val="000000"/>
          <w:lang w:val="en-GB" w:eastAsia="ko-KR"/>
        </w:rPr>
      </w:pPr>
    </w:p>
    <w:p w14:paraId="01C71781" w14:textId="35777AE9" w:rsidR="008C2A3B" w:rsidRPr="009170D1" w:rsidRDefault="00CB4822" w:rsidP="009170D1">
      <w:pPr>
        <w:rPr>
          <w:rFonts w:eastAsia="游明朝"/>
          <w:b/>
          <w:bCs/>
          <w:color w:val="000000"/>
          <w:sz w:val="22"/>
          <w:szCs w:val="22"/>
          <w:lang w:eastAsia="ja-JP"/>
        </w:rPr>
      </w:pPr>
      <w:r>
        <w:rPr>
          <w:rFonts w:eastAsia="游明朝" w:hint="eastAsia"/>
          <w:b/>
          <w:bCs/>
          <w:color w:val="000000"/>
          <w:sz w:val="22"/>
          <w:szCs w:val="22"/>
          <w:lang w:eastAsia="ja-JP"/>
        </w:rPr>
        <w:t>De</w:t>
      </w:r>
      <w:r w:rsidR="009B6AA7" w:rsidRPr="009B6AA7">
        <w:rPr>
          <w:b/>
          <w:bCs/>
          <w:color w:val="000000"/>
          <w:sz w:val="22"/>
          <w:szCs w:val="22"/>
        </w:rPr>
        <w:t>tail</w:t>
      </w:r>
      <w:r w:rsidR="009170D1">
        <w:rPr>
          <w:b/>
          <w:bCs/>
          <w:color w:val="000000"/>
          <w:sz w:val="22"/>
          <w:szCs w:val="22"/>
        </w:rPr>
        <w:t>:</w:t>
      </w:r>
    </w:p>
    <w:p w14:paraId="196881C0" w14:textId="1B78F0C2" w:rsidR="006A1E61" w:rsidRPr="005B79D9" w:rsidRDefault="00484FE1" w:rsidP="00056250">
      <w:pPr>
        <w:pStyle w:val="a3"/>
        <w:numPr>
          <w:ilvl w:val="0"/>
          <w:numId w:val="6"/>
        </w:numPr>
        <w:rPr>
          <w:rFonts w:eastAsia="Malgun Gothic"/>
          <w:color w:val="000000"/>
          <w:lang w:val="en-GB" w:eastAsia="ko-KR"/>
        </w:rPr>
      </w:pPr>
      <w:r w:rsidRPr="00484FE1">
        <w:rPr>
          <w:rFonts w:eastAsia="游明朝"/>
          <w:color w:val="000000"/>
          <w:lang w:val="en-GB" w:eastAsia="ja-JP"/>
        </w:rPr>
        <w:t xml:space="preserve">Introducing the A&amp;W </w:t>
      </w:r>
      <w:r w:rsidR="005167EC">
        <w:rPr>
          <w:rFonts w:eastAsia="游明朝" w:hint="eastAsia"/>
          <w:color w:val="000000"/>
          <w:lang w:val="en-GB" w:eastAsia="ja-JP"/>
        </w:rPr>
        <w:t>ECNR</w:t>
      </w:r>
      <w:r w:rsidRPr="00484FE1">
        <w:rPr>
          <w:rFonts w:eastAsia="游明朝"/>
          <w:color w:val="000000"/>
          <w:lang w:val="en-GB" w:eastAsia="ja-JP"/>
        </w:rPr>
        <w:t xml:space="preserve"> situation</w:t>
      </w:r>
      <w:r w:rsidR="005B79D9">
        <w:rPr>
          <w:rFonts w:eastAsia="游明朝" w:hint="eastAsia"/>
          <w:color w:val="000000"/>
          <w:lang w:val="en-GB" w:eastAsia="ja-JP"/>
        </w:rPr>
        <w:t>:</w:t>
      </w:r>
    </w:p>
    <w:p w14:paraId="7F83F8A8" w14:textId="7491133F" w:rsidR="009C29CD" w:rsidRPr="009C29CD" w:rsidRDefault="009C29CD" w:rsidP="007369D1">
      <w:pPr>
        <w:pStyle w:val="a3"/>
        <w:numPr>
          <w:ilvl w:val="1"/>
          <w:numId w:val="6"/>
        </w:numPr>
        <w:rPr>
          <w:rFonts w:eastAsia="Malgun Gothic"/>
          <w:color w:val="000000"/>
          <w:lang w:val="en-GB" w:eastAsia="ko-KR"/>
        </w:rPr>
      </w:pPr>
      <w:r w:rsidRPr="009C29CD">
        <w:rPr>
          <w:rFonts w:eastAsia="Malgun Gothic"/>
          <w:color w:val="000000"/>
          <w:lang w:val="en-GB" w:eastAsia="ko-KR"/>
        </w:rPr>
        <w:t>Mingfa provided an overview in the A&amp;W ECNR materials.</w:t>
      </w:r>
    </w:p>
    <w:p w14:paraId="58B7C489" w14:textId="48D415D3" w:rsidR="005C27B2" w:rsidRPr="000D6B72" w:rsidRDefault="009C29CD" w:rsidP="007369D1">
      <w:pPr>
        <w:pStyle w:val="a3"/>
        <w:numPr>
          <w:ilvl w:val="1"/>
          <w:numId w:val="6"/>
        </w:numPr>
        <w:rPr>
          <w:rFonts w:eastAsia="Malgun Gothic"/>
          <w:color w:val="000000"/>
          <w:lang w:val="en-GB" w:eastAsia="ko-KR"/>
        </w:rPr>
      </w:pPr>
      <w:r>
        <w:rPr>
          <w:rFonts w:eastAsia="游明朝" w:hint="eastAsia"/>
          <w:color w:val="000000"/>
          <w:lang w:val="en-GB" w:eastAsia="ja-JP"/>
        </w:rPr>
        <w:t>Mifgfa</w:t>
      </w:r>
      <w:r w:rsidR="000D6B72" w:rsidRPr="000D6B72">
        <w:rPr>
          <w:rFonts w:eastAsia="Malgun Gothic"/>
          <w:color w:val="000000"/>
          <w:lang w:val="en-GB" w:eastAsia="ko-KR"/>
        </w:rPr>
        <w:t xml:space="preserve"> introduced that A&amp;W's ECNR not only provides M/W, but also has tools that support passing ITU-T TEST.</w:t>
      </w:r>
    </w:p>
    <w:p w14:paraId="60F549CE" w14:textId="03CB8382" w:rsidR="007E5C24" w:rsidRPr="00B4765C" w:rsidRDefault="007E5C24" w:rsidP="00B4765C">
      <w:pPr>
        <w:pStyle w:val="a3"/>
        <w:numPr>
          <w:ilvl w:val="1"/>
          <w:numId w:val="6"/>
        </w:numPr>
        <w:rPr>
          <w:rFonts w:eastAsia="Malgun Gothic" w:hint="eastAsia"/>
          <w:color w:val="000000"/>
          <w:lang w:val="en-GB" w:eastAsia="ko-KR"/>
        </w:rPr>
      </w:pPr>
      <w:r w:rsidRPr="007E5C24">
        <w:rPr>
          <w:rFonts w:eastAsia="Malgun Gothic"/>
          <w:color w:val="000000"/>
          <w:lang w:val="en-GB" w:eastAsia="ko-KR"/>
        </w:rPr>
        <w:t>Mingfa introduced A&amp;W ECNR's supported operating systems, CPU load, ROM/RAM size, etc.</w:t>
      </w:r>
    </w:p>
    <w:p w14:paraId="60AAD44C" w14:textId="77777777" w:rsidR="00F11B92" w:rsidRPr="00F11B92" w:rsidRDefault="00F11B92" w:rsidP="00F11B92">
      <w:pPr>
        <w:pStyle w:val="a3"/>
        <w:ind w:left="1440"/>
        <w:rPr>
          <w:rFonts w:eastAsia="游明朝"/>
          <w:color w:val="000000"/>
          <w:lang w:val="en-GB" w:eastAsia="ja-JP"/>
        </w:rPr>
      </w:pPr>
    </w:p>
    <w:p w14:paraId="10701621" w14:textId="1D6D0644" w:rsidR="00F451E9" w:rsidRPr="005B79D9" w:rsidRDefault="00EE020A" w:rsidP="00F451E9">
      <w:pPr>
        <w:pStyle w:val="a3"/>
        <w:numPr>
          <w:ilvl w:val="0"/>
          <w:numId w:val="6"/>
        </w:numPr>
        <w:rPr>
          <w:rFonts w:eastAsia="Malgun Gothic"/>
          <w:color w:val="000000"/>
          <w:lang w:val="en-GB" w:eastAsia="ko-KR"/>
        </w:rPr>
      </w:pPr>
      <w:r w:rsidRPr="00EE020A">
        <w:rPr>
          <w:rFonts w:eastAsia="游明朝"/>
          <w:color w:val="000000"/>
          <w:lang w:val="en-GB" w:eastAsia="ja-JP"/>
        </w:rPr>
        <w:t>Introduction to ITU-T TEST Tool</w:t>
      </w:r>
      <w:r w:rsidR="00F451E9">
        <w:rPr>
          <w:rFonts w:eastAsia="游明朝" w:hint="eastAsia"/>
          <w:color w:val="000000"/>
          <w:lang w:val="en-GB" w:eastAsia="ja-JP"/>
        </w:rPr>
        <w:t>:</w:t>
      </w:r>
    </w:p>
    <w:p w14:paraId="64A91CE2" w14:textId="657F14B6" w:rsidR="00E03500" w:rsidRPr="006C5DD2" w:rsidRDefault="00604D64" w:rsidP="00E03500">
      <w:pPr>
        <w:pStyle w:val="a3"/>
        <w:numPr>
          <w:ilvl w:val="1"/>
          <w:numId w:val="6"/>
        </w:numPr>
        <w:rPr>
          <w:rFonts w:eastAsia="Malgun Gothic"/>
          <w:color w:val="000000"/>
          <w:lang w:val="en-GB" w:eastAsia="ko-KR"/>
        </w:rPr>
      </w:pPr>
      <w:r w:rsidRPr="00604D64">
        <w:rPr>
          <w:rFonts w:eastAsia="Malgun Gothic"/>
          <w:color w:val="000000"/>
          <w:lang w:val="en-GB" w:eastAsia="ko-KR"/>
        </w:rPr>
        <w:t>Mingfa introduced the specifications of ITU-T TEST Tool.</w:t>
      </w:r>
    </w:p>
    <w:p w14:paraId="466C0E8D" w14:textId="77777777" w:rsidR="001D4C1A" w:rsidRPr="001D4C1A" w:rsidRDefault="001D4C1A" w:rsidP="001D4C1A">
      <w:pPr>
        <w:pStyle w:val="a3"/>
        <w:numPr>
          <w:ilvl w:val="1"/>
          <w:numId w:val="6"/>
        </w:numPr>
        <w:rPr>
          <w:rFonts w:eastAsia="Malgun Gothic"/>
          <w:color w:val="000000"/>
          <w:lang w:val="en-GB" w:eastAsia="ko-KR"/>
        </w:rPr>
      </w:pPr>
      <w:r w:rsidRPr="001D4C1A">
        <w:rPr>
          <w:rFonts w:eastAsia="Malgun Gothic"/>
          <w:color w:val="000000"/>
          <w:lang w:val="en-GB" w:eastAsia="ko-KR"/>
        </w:rPr>
        <w:lastRenderedPageBreak/>
        <w:t>Mingfa explained that their ITU-T TEST Tool can be evaluated in-house before evaluating the actual equipment in the lab.</w:t>
      </w:r>
    </w:p>
    <w:p w14:paraId="3A770839" w14:textId="6C51A17A" w:rsidR="001D4C1A" w:rsidRPr="001D4C1A" w:rsidRDefault="001D4C1A" w:rsidP="001D4C1A">
      <w:pPr>
        <w:pStyle w:val="a3"/>
        <w:numPr>
          <w:ilvl w:val="1"/>
          <w:numId w:val="6"/>
        </w:numPr>
        <w:rPr>
          <w:rFonts w:eastAsia="Malgun Gothic"/>
          <w:color w:val="000000"/>
          <w:lang w:val="en-GB" w:eastAsia="ko-KR"/>
        </w:rPr>
      </w:pPr>
      <w:r w:rsidRPr="001D4C1A">
        <w:rPr>
          <w:rFonts w:eastAsia="Malgun Gothic"/>
          <w:color w:val="000000"/>
          <w:lang w:val="en-GB" w:eastAsia="ko-KR"/>
        </w:rPr>
        <w:t>ITU-T TEST Tool sends the same audio files as the ITU-T TEST from a PC, inputs them into the system via a smartphone, and supports measurements and adjustments.</w:t>
      </w:r>
    </w:p>
    <w:p w14:paraId="41BE599E" w14:textId="038333C0" w:rsidR="006C5DD2" w:rsidRPr="00A40773" w:rsidRDefault="001D4C1A" w:rsidP="001D4C1A">
      <w:pPr>
        <w:pStyle w:val="a3"/>
        <w:numPr>
          <w:ilvl w:val="1"/>
          <w:numId w:val="6"/>
        </w:numPr>
        <w:rPr>
          <w:rFonts w:eastAsia="Malgun Gothic"/>
          <w:color w:val="000000"/>
          <w:lang w:val="en-GB" w:eastAsia="ko-KR"/>
        </w:rPr>
      </w:pPr>
      <w:r w:rsidRPr="001D4C1A">
        <w:rPr>
          <w:rFonts w:eastAsia="Malgun Gothic"/>
          <w:color w:val="000000"/>
          <w:lang w:val="en-GB" w:eastAsia="ko-KR"/>
        </w:rPr>
        <w:t>The aim is to shorten the ITU-T TEST period.</w:t>
      </w:r>
    </w:p>
    <w:p w14:paraId="07421E44" w14:textId="77777777" w:rsidR="00FC75EF" w:rsidRPr="00FC75EF" w:rsidRDefault="00FC75EF" w:rsidP="00FC75EF">
      <w:pPr>
        <w:pStyle w:val="a3"/>
        <w:numPr>
          <w:ilvl w:val="1"/>
          <w:numId w:val="6"/>
        </w:numPr>
        <w:rPr>
          <w:rFonts w:eastAsia="Malgun Gothic"/>
          <w:color w:val="000000"/>
          <w:lang w:val="en-GB" w:eastAsia="ko-KR"/>
        </w:rPr>
      </w:pPr>
      <w:r w:rsidRPr="00FC75EF">
        <w:rPr>
          <w:rFonts w:eastAsia="Malgun Gothic"/>
          <w:color w:val="000000"/>
          <w:lang w:val="en-GB" w:eastAsia="ko-KR"/>
        </w:rPr>
        <w:t>It was explained that the testing of this tool can also measure RTD(round trip delay), etc.</w:t>
      </w:r>
    </w:p>
    <w:p w14:paraId="0E8FC9E2" w14:textId="77777777" w:rsidR="00FC75EF" w:rsidRPr="00FC75EF" w:rsidRDefault="00FC75EF" w:rsidP="00FC75EF">
      <w:pPr>
        <w:pStyle w:val="a3"/>
        <w:numPr>
          <w:ilvl w:val="1"/>
          <w:numId w:val="6"/>
        </w:numPr>
        <w:rPr>
          <w:rFonts w:eastAsia="Malgun Gothic"/>
          <w:b/>
          <w:bCs/>
          <w:color w:val="FF0000"/>
          <w:lang w:val="en-GB" w:eastAsia="ko-KR"/>
        </w:rPr>
      </w:pPr>
      <w:r w:rsidRPr="00FC75EF">
        <w:rPr>
          <w:rFonts w:eastAsia="Malgun Gothic"/>
          <w:b/>
          <w:bCs/>
          <w:color w:val="FF0000"/>
          <w:lang w:val="en-GB" w:eastAsia="ko-KR"/>
        </w:rPr>
        <w:t>JKC asked whether the ITU-T TEST Tool could be used even if they only adopted A&amp;W's ECNR last time (other blocks are JKC).</w:t>
      </w:r>
    </w:p>
    <w:p w14:paraId="3D4098E7" w14:textId="63432DD2" w:rsidR="00FC75EF" w:rsidRPr="00FC75EF" w:rsidRDefault="00FC75EF" w:rsidP="00FC75EF">
      <w:pPr>
        <w:pStyle w:val="a3"/>
        <w:numPr>
          <w:ilvl w:val="1"/>
          <w:numId w:val="6"/>
        </w:numPr>
        <w:rPr>
          <w:rFonts w:eastAsia="Malgun Gothic"/>
          <w:color w:val="000000"/>
          <w:lang w:val="en-GB" w:eastAsia="ko-KR"/>
        </w:rPr>
      </w:pPr>
      <w:r w:rsidRPr="00FC75EF">
        <w:rPr>
          <w:rFonts w:eastAsia="Malgun Gothic"/>
          <w:color w:val="000000"/>
          <w:lang w:val="en-GB" w:eastAsia="ko-KR"/>
        </w:rPr>
        <w:t xml:space="preserve">It was explained that </w:t>
      </w:r>
      <w:r w:rsidR="00F7242D">
        <w:rPr>
          <w:rFonts w:eastAsia="游明朝" w:hint="eastAsia"/>
          <w:color w:val="000000"/>
          <w:lang w:val="en-GB" w:eastAsia="ja-JP"/>
        </w:rPr>
        <w:t>M</w:t>
      </w:r>
      <w:r w:rsidRPr="00FC75EF">
        <w:rPr>
          <w:rFonts w:eastAsia="Malgun Gothic"/>
          <w:color w:val="000000"/>
          <w:lang w:val="en-GB" w:eastAsia="ko-KR"/>
        </w:rPr>
        <w:t>ingfa could be used, and that it was possible to measure the entire system, including the JKC Development department.</w:t>
      </w:r>
    </w:p>
    <w:p w14:paraId="6B96F6F1" w14:textId="7236996D" w:rsidR="00A40773" w:rsidRPr="00FC75EF" w:rsidRDefault="00FC75EF" w:rsidP="00FC75EF">
      <w:pPr>
        <w:pStyle w:val="a3"/>
        <w:numPr>
          <w:ilvl w:val="1"/>
          <w:numId w:val="6"/>
        </w:numPr>
        <w:rPr>
          <w:rFonts w:eastAsia="Malgun Gothic"/>
          <w:color w:val="000000"/>
          <w:lang w:val="en-GB" w:eastAsia="ko-KR"/>
        </w:rPr>
      </w:pPr>
      <w:r w:rsidRPr="00FC75EF">
        <w:rPr>
          <w:rFonts w:eastAsia="Malgun Gothic"/>
          <w:color w:val="000000"/>
          <w:lang w:val="en-GB" w:eastAsia="ko-KR"/>
        </w:rPr>
        <w:t>However, as A&amp;W does not know the details of the JKC Development department, A&amp;W explained that if the JKC Development department was the cause of the delay, they would be able to advise on how to deal with the situation based on their past experience.</w:t>
      </w:r>
    </w:p>
    <w:p w14:paraId="0BE3168A" w14:textId="77777777" w:rsidR="00EE2004" w:rsidRPr="00EE2004" w:rsidRDefault="00EE2004" w:rsidP="00EE2004">
      <w:pPr>
        <w:pStyle w:val="a3"/>
        <w:numPr>
          <w:ilvl w:val="1"/>
          <w:numId w:val="6"/>
        </w:numPr>
        <w:rPr>
          <w:rFonts w:eastAsia="Malgun Gothic"/>
          <w:b/>
          <w:bCs/>
          <w:color w:val="FF0000"/>
          <w:lang w:val="en-GB" w:eastAsia="ko-KR"/>
        </w:rPr>
      </w:pPr>
      <w:r w:rsidRPr="00EE2004">
        <w:rPr>
          <w:rFonts w:eastAsia="Malgun Gothic"/>
          <w:b/>
          <w:bCs/>
          <w:color w:val="FF0000"/>
          <w:lang w:val="en-GB" w:eastAsia="ko-KR"/>
        </w:rPr>
        <w:t>JKC wondered how to measure JKC R&amp;D and asked.</w:t>
      </w:r>
    </w:p>
    <w:p w14:paraId="632A13B9" w14:textId="21E466BB" w:rsidR="00FC75EF" w:rsidRPr="00EE2004" w:rsidRDefault="00EE2004" w:rsidP="00EE2004">
      <w:pPr>
        <w:pStyle w:val="a3"/>
        <w:numPr>
          <w:ilvl w:val="1"/>
          <w:numId w:val="6"/>
        </w:numPr>
        <w:rPr>
          <w:rFonts w:eastAsia="Malgun Gothic"/>
          <w:color w:val="000000"/>
          <w:lang w:val="en-GB" w:eastAsia="ko-KR"/>
        </w:rPr>
      </w:pPr>
      <w:r w:rsidRPr="00EE2004">
        <w:rPr>
          <w:rFonts w:eastAsia="Malgun Gothic"/>
          <w:color w:val="000000"/>
          <w:lang w:val="en-GB" w:eastAsia="ko-KR"/>
        </w:rPr>
        <w:t>Mingfa replied that they calculate it from the output latency log file of JKC R&amp;D.</w:t>
      </w:r>
    </w:p>
    <w:p w14:paraId="25EDA52A" w14:textId="77777777" w:rsidR="00BD0391" w:rsidRPr="00BD0391" w:rsidRDefault="00BD0391" w:rsidP="00BD0391">
      <w:pPr>
        <w:pStyle w:val="a3"/>
        <w:numPr>
          <w:ilvl w:val="1"/>
          <w:numId w:val="6"/>
        </w:numPr>
        <w:rPr>
          <w:rFonts w:eastAsia="Malgun Gothic"/>
          <w:color w:val="000000"/>
          <w:lang w:val="en-GB" w:eastAsia="ko-KR"/>
        </w:rPr>
      </w:pPr>
      <w:r w:rsidRPr="00BD0391">
        <w:rPr>
          <w:rFonts w:eastAsia="Malgun Gothic"/>
          <w:color w:val="000000"/>
          <w:lang w:val="en-GB" w:eastAsia="ko-KR"/>
        </w:rPr>
        <w:t>I was a little confused because I did not fully understand the A&amp;W ITU-T Tool.</w:t>
      </w:r>
    </w:p>
    <w:p w14:paraId="51670863" w14:textId="4E4A73B7" w:rsidR="00BD0391" w:rsidRPr="00650019" w:rsidRDefault="00BD0391" w:rsidP="006165FB">
      <w:pPr>
        <w:pStyle w:val="a3"/>
        <w:numPr>
          <w:ilvl w:val="1"/>
          <w:numId w:val="6"/>
        </w:numPr>
        <w:rPr>
          <w:rFonts w:eastAsia="Malgun Gothic" w:hint="eastAsia"/>
          <w:b/>
          <w:bCs/>
          <w:color w:val="0070C0"/>
          <w:lang w:val="en-GB" w:eastAsia="ko-KR"/>
        </w:rPr>
      </w:pPr>
      <w:r w:rsidRPr="00650019">
        <w:rPr>
          <w:rFonts w:eastAsia="Malgun Gothic"/>
          <w:b/>
          <w:bCs/>
          <w:color w:val="0070C0"/>
          <w:lang w:val="en-GB" w:eastAsia="ko-KR"/>
        </w:rPr>
        <w:t>Mr. Morisita commented that this content had already been explained and understood in the morning meeting with the ECNR department of JKC, and Mr. Hasimoto agreed.</w:t>
      </w:r>
    </w:p>
    <w:p w14:paraId="1ECD13CB" w14:textId="77777777" w:rsidR="00A74F15" w:rsidRDefault="00A74F15" w:rsidP="00A74F15">
      <w:pPr>
        <w:pStyle w:val="a3"/>
        <w:ind w:left="1440"/>
        <w:rPr>
          <w:rFonts w:eastAsia="游明朝"/>
          <w:color w:val="000000"/>
          <w:lang w:val="en-GB" w:eastAsia="ja-JP"/>
        </w:rPr>
      </w:pPr>
    </w:p>
    <w:p w14:paraId="66CADD89" w14:textId="26E828DB" w:rsidR="00A74F15" w:rsidRPr="005B79D9" w:rsidRDefault="006165FB" w:rsidP="00A74F15">
      <w:pPr>
        <w:pStyle w:val="a3"/>
        <w:numPr>
          <w:ilvl w:val="0"/>
          <w:numId w:val="6"/>
        </w:numPr>
        <w:rPr>
          <w:rFonts w:eastAsia="Malgun Gothic"/>
          <w:color w:val="000000"/>
          <w:lang w:val="en-GB" w:eastAsia="ko-KR"/>
        </w:rPr>
      </w:pPr>
      <w:r>
        <w:rPr>
          <w:rFonts w:eastAsia="游明朝" w:hint="eastAsia"/>
          <w:color w:val="000000"/>
          <w:lang w:val="en-GB" w:eastAsia="ja-JP"/>
        </w:rPr>
        <w:t>A&amp;W ITU-T TEST Tool</w:t>
      </w:r>
      <w:r w:rsidR="00042257" w:rsidRPr="00042257">
        <w:rPr>
          <w:rFonts w:eastAsia="游明朝"/>
          <w:color w:val="000000"/>
          <w:lang w:val="en-GB" w:eastAsia="ja-JP"/>
        </w:rPr>
        <w:t xml:space="preserve"> Demonstration</w:t>
      </w:r>
      <w:r w:rsidR="00137AF3">
        <w:rPr>
          <w:rFonts w:eastAsia="游明朝" w:hint="eastAsia"/>
          <w:color w:val="000000"/>
          <w:lang w:val="en-GB" w:eastAsia="ja-JP"/>
        </w:rPr>
        <w:t>, Q&amp;A</w:t>
      </w:r>
      <w:r w:rsidR="00A74F15">
        <w:rPr>
          <w:rFonts w:eastAsia="游明朝" w:hint="eastAsia"/>
          <w:color w:val="000000"/>
          <w:lang w:val="en-GB" w:eastAsia="ja-JP"/>
        </w:rPr>
        <w:t>:</w:t>
      </w:r>
    </w:p>
    <w:p w14:paraId="2A186BD5" w14:textId="27DF3EB9" w:rsidR="007057F6" w:rsidRPr="007057F6" w:rsidRDefault="007057F6" w:rsidP="007057F6">
      <w:pPr>
        <w:pStyle w:val="a3"/>
        <w:numPr>
          <w:ilvl w:val="1"/>
          <w:numId w:val="6"/>
        </w:numPr>
        <w:rPr>
          <w:rFonts w:eastAsia="Malgun Gothic"/>
          <w:color w:val="000000"/>
          <w:lang w:val="en-GB" w:eastAsia="ko-KR"/>
        </w:rPr>
      </w:pPr>
      <w:r w:rsidRPr="007057F6">
        <w:rPr>
          <w:rFonts w:eastAsia="Malgun Gothic"/>
          <w:color w:val="000000"/>
          <w:lang w:val="en-GB" w:eastAsia="ko-KR"/>
        </w:rPr>
        <w:t xml:space="preserve">Jack explained the configuration of the </w:t>
      </w:r>
      <w:r w:rsidR="00650019">
        <w:rPr>
          <w:rFonts w:eastAsia="游明朝" w:hint="eastAsia"/>
          <w:color w:val="000000"/>
          <w:lang w:val="en-GB" w:eastAsia="ja-JP"/>
        </w:rPr>
        <w:t>I</w:t>
      </w:r>
      <w:r w:rsidRPr="007057F6">
        <w:rPr>
          <w:rFonts w:eastAsia="Malgun Gothic"/>
          <w:color w:val="000000"/>
          <w:lang w:val="en-GB" w:eastAsia="ko-KR"/>
        </w:rPr>
        <w:t>TU-T TEST Tool and gave a demo.</w:t>
      </w:r>
    </w:p>
    <w:p w14:paraId="6188321A" w14:textId="05ED9097" w:rsidR="00137AF3" w:rsidRPr="008031E2" w:rsidRDefault="007057F6" w:rsidP="007057F6">
      <w:pPr>
        <w:pStyle w:val="a3"/>
        <w:numPr>
          <w:ilvl w:val="1"/>
          <w:numId w:val="6"/>
        </w:numPr>
        <w:rPr>
          <w:rFonts w:eastAsia="Malgun Gothic"/>
          <w:color w:val="000000"/>
          <w:lang w:val="en-GB" w:eastAsia="ko-KR"/>
        </w:rPr>
      </w:pPr>
      <w:r w:rsidRPr="007057F6">
        <w:rPr>
          <w:rFonts w:eastAsia="Malgun Gothic"/>
          <w:color w:val="000000"/>
          <w:lang w:val="en-GB" w:eastAsia="ko-KR"/>
        </w:rPr>
        <w:t>Perry introduced that this demo showed CarPlay running on the Telechips Dolphin 3 SDK.</w:t>
      </w:r>
    </w:p>
    <w:p w14:paraId="5D3C5CB7" w14:textId="2258B67D" w:rsidR="008031E2" w:rsidRPr="00077A24" w:rsidRDefault="00077A24" w:rsidP="007057F6">
      <w:pPr>
        <w:pStyle w:val="a3"/>
        <w:numPr>
          <w:ilvl w:val="1"/>
          <w:numId w:val="6"/>
        </w:numPr>
        <w:rPr>
          <w:rFonts w:eastAsia="Malgun Gothic"/>
          <w:color w:val="000000"/>
          <w:lang w:val="en-GB" w:eastAsia="ko-KR"/>
        </w:rPr>
      </w:pPr>
      <w:r w:rsidRPr="00077A24">
        <w:rPr>
          <w:rFonts w:eastAsia="Malgun Gothic"/>
          <w:color w:val="000000"/>
          <w:lang w:val="en-GB" w:eastAsia="ko-KR"/>
        </w:rPr>
        <w:t>Jack explained that this DEMO is an RTD, but that five other critical tests can be supported by this tool.</w:t>
      </w:r>
    </w:p>
    <w:p w14:paraId="104CCDED" w14:textId="12185849" w:rsidR="004B08DF" w:rsidRPr="004B08DF" w:rsidRDefault="00650019" w:rsidP="004B08DF">
      <w:pPr>
        <w:pStyle w:val="a3"/>
        <w:numPr>
          <w:ilvl w:val="1"/>
          <w:numId w:val="6"/>
        </w:numPr>
        <w:rPr>
          <w:rFonts w:eastAsia="Malgun Gothic"/>
          <w:color w:val="000000"/>
          <w:lang w:val="en-GB" w:eastAsia="ko-KR"/>
        </w:rPr>
      </w:pPr>
      <w:r>
        <w:rPr>
          <w:rFonts w:eastAsia="游明朝" w:hint="eastAsia"/>
          <w:color w:val="000000"/>
          <w:lang w:val="en-GB" w:eastAsia="ja-JP"/>
        </w:rPr>
        <w:t>C</w:t>
      </w:r>
      <w:r w:rsidR="004B08DF" w:rsidRPr="004B08DF">
        <w:rPr>
          <w:rFonts w:eastAsia="Malgun Gothic"/>
          <w:color w:val="000000"/>
          <w:lang w:val="en-GB" w:eastAsia="ko-KR"/>
        </w:rPr>
        <w:t>ustomer asked if they were measuring the delay of the system part only.</w:t>
      </w:r>
    </w:p>
    <w:p w14:paraId="6D84BA03" w14:textId="77777777" w:rsidR="004B08DF" w:rsidRPr="004B08DF" w:rsidRDefault="004B08DF" w:rsidP="004B08DF">
      <w:pPr>
        <w:pStyle w:val="a3"/>
        <w:numPr>
          <w:ilvl w:val="1"/>
          <w:numId w:val="6"/>
        </w:numPr>
        <w:rPr>
          <w:rFonts w:eastAsia="Malgun Gothic"/>
          <w:color w:val="000000"/>
          <w:lang w:val="en-GB" w:eastAsia="ko-KR"/>
        </w:rPr>
      </w:pPr>
      <w:r w:rsidRPr="004B08DF">
        <w:rPr>
          <w:rFonts w:eastAsia="Malgun Gothic"/>
          <w:color w:val="000000"/>
          <w:lang w:val="en-GB" w:eastAsia="ko-KR"/>
        </w:rPr>
        <w:t>Jack explained that they were measuring the system delay, CarPly delay, and ECNR delay, but not the delay of the mobile part (only the device part).</w:t>
      </w:r>
    </w:p>
    <w:p w14:paraId="17E0F8C8" w14:textId="77777777" w:rsidR="004B08DF" w:rsidRPr="004B08DF" w:rsidRDefault="004B08DF" w:rsidP="004B08DF">
      <w:pPr>
        <w:pStyle w:val="a3"/>
        <w:numPr>
          <w:ilvl w:val="1"/>
          <w:numId w:val="6"/>
        </w:numPr>
        <w:rPr>
          <w:rFonts w:eastAsia="Malgun Gothic"/>
          <w:color w:val="000000"/>
          <w:lang w:val="en-GB" w:eastAsia="ko-KR"/>
        </w:rPr>
      </w:pPr>
      <w:r w:rsidRPr="004B08DF">
        <w:rPr>
          <w:rFonts w:eastAsia="Malgun Gothic"/>
          <w:color w:val="000000"/>
          <w:lang w:val="en-GB" w:eastAsia="ko-KR"/>
        </w:rPr>
        <w:t>Jack explained that the system specification was 405msec, but the A&amp;W Solution passed with a delay of 370msec.</w:t>
      </w:r>
    </w:p>
    <w:p w14:paraId="2CB4D584" w14:textId="77777777" w:rsidR="004B08DF" w:rsidRPr="004B08DF" w:rsidRDefault="004B08DF" w:rsidP="004B08DF">
      <w:pPr>
        <w:pStyle w:val="a3"/>
        <w:numPr>
          <w:ilvl w:val="1"/>
          <w:numId w:val="6"/>
        </w:numPr>
        <w:rPr>
          <w:rFonts w:eastAsia="Malgun Gothic"/>
          <w:color w:val="000000"/>
          <w:lang w:val="en-GB" w:eastAsia="ko-KR"/>
        </w:rPr>
      </w:pPr>
      <w:r w:rsidRPr="004B08DF">
        <w:rPr>
          <w:rFonts w:eastAsia="Malgun Gothic"/>
          <w:color w:val="000000"/>
          <w:lang w:val="en-GB" w:eastAsia="ko-KR"/>
        </w:rPr>
        <w:t>Jack introduced the configuration of the speech quality test and a demo.</w:t>
      </w:r>
    </w:p>
    <w:p w14:paraId="30700005" w14:textId="77777777" w:rsidR="004B08DF" w:rsidRPr="004B08DF" w:rsidRDefault="004B08DF" w:rsidP="004B08DF">
      <w:pPr>
        <w:pStyle w:val="a3"/>
        <w:numPr>
          <w:ilvl w:val="1"/>
          <w:numId w:val="6"/>
        </w:numPr>
        <w:rPr>
          <w:rFonts w:eastAsia="Malgun Gothic"/>
          <w:color w:val="000000"/>
          <w:lang w:val="en-GB" w:eastAsia="ko-KR"/>
        </w:rPr>
      </w:pPr>
      <w:r w:rsidRPr="004B08DF">
        <w:rPr>
          <w:rFonts w:eastAsia="Malgun Gothic"/>
          <w:color w:val="000000"/>
          <w:lang w:val="en-GB" w:eastAsia="ko-KR"/>
        </w:rPr>
        <w:t>Jack explained that they would compare the results of the original audio and the measured audio to see how much they differed.</w:t>
      </w:r>
    </w:p>
    <w:p w14:paraId="53BD9C34" w14:textId="77777777" w:rsidR="004B08DF" w:rsidRPr="004B08DF" w:rsidRDefault="004B08DF" w:rsidP="004B08DF">
      <w:pPr>
        <w:pStyle w:val="a3"/>
        <w:numPr>
          <w:ilvl w:val="1"/>
          <w:numId w:val="6"/>
        </w:numPr>
        <w:rPr>
          <w:rFonts w:eastAsia="Malgun Gothic"/>
          <w:color w:val="000000"/>
          <w:lang w:val="en-GB" w:eastAsia="ko-KR"/>
        </w:rPr>
      </w:pPr>
      <w:r w:rsidRPr="004B08DF">
        <w:rPr>
          <w:rFonts w:eastAsia="Malgun Gothic"/>
          <w:color w:val="000000"/>
          <w:lang w:val="en-GB" w:eastAsia="ko-KR"/>
        </w:rPr>
        <w:t>If the measurement results were not good, A&amp;W would adjust the ECNR.</w:t>
      </w:r>
    </w:p>
    <w:p w14:paraId="3F831833" w14:textId="2C1E4F4F" w:rsidR="00077A24" w:rsidRPr="00506A78" w:rsidRDefault="004B08DF" w:rsidP="004B08DF">
      <w:pPr>
        <w:pStyle w:val="a3"/>
        <w:numPr>
          <w:ilvl w:val="1"/>
          <w:numId w:val="6"/>
        </w:numPr>
        <w:rPr>
          <w:rFonts w:eastAsia="Malgun Gothic"/>
          <w:color w:val="000000"/>
          <w:lang w:val="en-GB" w:eastAsia="ko-KR"/>
        </w:rPr>
      </w:pPr>
      <w:r w:rsidRPr="004B08DF">
        <w:rPr>
          <w:rFonts w:eastAsia="Malgun Gothic"/>
          <w:color w:val="000000"/>
          <w:lang w:val="en-GB" w:eastAsia="ko-KR"/>
        </w:rPr>
        <w:t>Jack explained that using this tool to evaluate before the actual test in the lab would contribute to shortening the actual test period.</w:t>
      </w:r>
    </w:p>
    <w:p w14:paraId="660C5EE9" w14:textId="0C573B1C" w:rsidR="00506A78" w:rsidRPr="00423F7E" w:rsidRDefault="004D0B7E" w:rsidP="004B08DF">
      <w:pPr>
        <w:pStyle w:val="a3"/>
        <w:numPr>
          <w:ilvl w:val="1"/>
          <w:numId w:val="6"/>
        </w:numPr>
        <w:rPr>
          <w:rFonts w:eastAsia="Malgun Gothic"/>
          <w:b/>
          <w:bCs/>
          <w:color w:val="0070C0"/>
          <w:lang w:val="en-GB" w:eastAsia="ko-KR"/>
        </w:rPr>
      </w:pPr>
      <w:r w:rsidRPr="00423F7E">
        <w:rPr>
          <w:rFonts w:eastAsia="Malgun Gothic"/>
          <w:b/>
          <w:bCs/>
          <w:color w:val="0070C0"/>
          <w:lang w:val="en-GB" w:eastAsia="ko-KR"/>
        </w:rPr>
        <w:t>Mingfa explained that this tool is not an ITU-T test tool, but rather aims to accelerate the ITU-T test path and to perform a pre-evaluation of a test similar to that of ITU-T before the actual ITU-T test.</w:t>
      </w:r>
    </w:p>
    <w:p w14:paraId="77A7D760" w14:textId="77777777" w:rsidR="007C2FF5" w:rsidRPr="007C2FF5" w:rsidRDefault="007C2FF5" w:rsidP="007C2FF5">
      <w:pPr>
        <w:pStyle w:val="a3"/>
        <w:numPr>
          <w:ilvl w:val="1"/>
          <w:numId w:val="6"/>
        </w:numPr>
        <w:rPr>
          <w:rFonts w:eastAsia="Malgun Gothic"/>
          <w:color w:val="000000"/>
          <w:lang w:val="en-GB" w:eastAsia="ko-KR"/>
        </w:rPr>
      </w:pPr>
      <w:r w:rsidRPr="007C2FF5">
        <w:rPr>
          <w:rFonts w:eastAsia="Malgun Gothic"/>
          <w:color w:val="000000"/>
          <w:lang w:val="en-GB" w:eastAsia="ko-KR"/>
        </w:rPr>
        <w:lastRenderedPageBreak/>
        <w:t>Mingfa explained that once various adjustments have been made using the ITU-T TEST Tool, the only thing that needs to be considered in an actual ITU-T TEST is the car's space factor.</w:t>
      </w:r>
    </w:p>
    <w:p w14:paraId="6E883FCB" w14:textId="7CFE7276" w:rsidR="004D0B7E" w:rsidRPr="00245D28" w:rsidRDefault="007C2FF5" w:rsidP="007C2FF5">
      <w:pPr>
        <w:pStyle w:val="a3"/>
        <w:numPr>
          <w:ilvl w:val="1"/>
          <w:numId w:val="6"/>
        </w:numPr>
        <w:rPr>
          <w:rFonts w:eastAsia="Malgun Gothic"/>
          <w:b/>
          <w:bCs/>
          <w:color w:val="0070C0"/>
          <w:lang w:val="en-GB" w:eastAsia="ko-KR"/>
        </w:rPr>
      </w:pPr>
      <w:r w:rsidRPr="00245D28">
        <w:rPr>
          <w:rFonts w:eastAsia="Malgun Gothic"/>
          <w:b/>
          <w:bCs/>
          <w:color w:val="0070C0"/>
          <w:lang w:val="en-GB" w:eastAsia="ko-KR"/>
        </w:rPr>
        <w:t>Mingfa explained that an actual ITU-T TEST usually takes two weeks, but the BEST case using their tool could be completed in three days (first day: setup and recording, second day: space factor adjustment, third day: adjustment complete).</w:t>
      </w:r>
    </w:p>
    <w:p w14:paraId="3675BB9E" w14:textId="77777777" w:rsidR="00446C49" w:rsidRPr="00446C49" w:rsidRDefault="00446C49" w:rsidP="00446C49">
      <w:pPr>
        <w:pStyle w:val="a3"/>
        <w:numPr>
          <w:ilvl w:val="1"/>
          <w:numId w:val="6"/>
        </w:numPr>
        <w:rPr>
          <w:rFonts w:eastAsia="Malgun Gothic"/>
          <w:color w:val="000000"/>
          <w:lang w:val="en-GB" w:eastAsia="ko-KR"/>
        </w:rPr>
      </w:pPr>
      <w:r w:rsidRPr="00446C49">
        <w:rPr>
          <w:rFonts w:eastAsia="Malgun Gothic"/>
          <w:color w:val="000000"/>
          <w:lang w:val="en-GB" w:eastAsia="ko-KR"/>
        </w:rPr>
        <w:t>Customer asked what other items could be measured with the ITU-T Tool.</w:t>
      </w:r>
    </w:p>
    <w:p w14:paraId="5DAB7DCE" w14:textId="77777777" w:rsidR="00446C49" w:rsidRPr="00446C49" w:rsidRDefault="00446C49" w:rsidP="00446C49">
      <w:pPr>
        <w:pStyle w:val="a3"/>
        <w:numPr>
          <w:ilvl w:val="1"/>
          <w:numId w:val="6"/>
        </w:numPr>
        <w:rPr>
          <w:rFonts w:eastAsia="Malgun Gothic"/>
          <w:color w:val="000000"/>
          <w:lang w:val="en-GB" w:eastAsia="ko-KR"/>
        </w:rPr>
      </w:pPr>
      <w:r w:rsidRPr="00446C49">
        <w:rPr>
          <w:rFonts w:eastAsia="Malgun Gothic"/>
          <w:color w:val="000000"/>
          <w:lang w:val="en-GB" w:eastAsia="ko-KR"/>
        </w:rPr>
        <w:t>Jack showed the ITU-T TEST item documents and explained that it could support six difficult TEST items.</w:t>
      </w:r>
    </w:p>
    <w:p w14:paraId="170626C6" w14:textId="77777777" w:rsidR="00446C49" w:rsidRPr="00446C49" w:rsidRDefault="00446C49" w:rsidP="00446C49">
      <w:pPr>
        <w:pStyle w:val="a3"/>
        <w:numPr>
          <w:ilvl w:val="1"/>
          <w:numId w:val="6"/>
        </w:numPr>
        <w:rPr>
          <w:rFonts w:eastAsia="Malgun Gothic"/>
          <w:color w:val="000000"/>
          <w:lang w:val="en-GB" w:eastAsia="ko-KR"/>
        </w:rPr>
      </w:pPr>
      <w:r w:rsidRPr="00446C49">
        <w:rPr>
          <w:rFonts w:eastAsia="Malgun Gothic"/>
          <w:color w:val="000000"/>
          <w:lang w:val="en-GB" w:eastAsia="ko-KR"/>
        </w:rPr>
        <w:t>Mingfa can support more than the six, but in that case, the space in the car is an issue, so tuning is possible if recorded audio data can be obtained.</w:t>
      </w:r>
    </w:p>
    <w:p w14:paraId="620A32B9" w14:textId="77777777" w:rsidR="00446C49" w:rsidRPr="00446C49" w:rsidRDefault="00446C49" w:rsidP="00446C49">
      <w:pPr>
        <w:pStyle w:val="a3"/>
        <w:numPr>
          <w:ilvl w:val="1"/>
          <w:numId w:val="6"/>
        </w:numPr>
        <w:rPr>
          <w:rFonts w:eastAsia="Malgun Gothic"/>
          <w:color w:val="000000"/>
          <w:lang w:val="en-GB" w:eastAsia="ko-KR"/>
        </w:rPr>
      </w:pPr>
      <w:r w:rsidRPr="00446C49">
        <w:rPr>
          <w:rFonts w:eastAsia="Malgun Gothic"/>
          <w:color w:val="000000"/>
          <w:lang w:val="en-GB" w:eastAsia="ko-KR"/>
        </w:rPr>
        <w:t>Mingfa showed a demo of noise reduction on a PC.</w:t>
      </w:r>
    </w:p>
    <w:p w14:paraId="3C48D746" w14:textId="77777777" w:rsidR="00446C49" w:rsidRPr="00446C49" w:rsidRDefault="00446C49" w:rsidP="00446C49">
      <w:pPr>
        <w:pStyle w:val="a3"/>
        <w:numPr>
          <w:ilvl w:val="1"/>
          <w:numId w:val="6"/>
        </w:numPr>
        <w:rPr>
          <w:rFonts w:eastAsia="Malgun Gothic"/>
          <w:color w:val="000000"/>
          <w:lang w:val="en-GB" w:eastAsia="ko-KR"/>
        </w:rPr>
      </w:pPr>
      <w:r w:rsidRPr="00446C49">
        <w:rPr>
          <w:rFonts w:eastAsia="Malgun Gothic"/>
          <w:color w:val="000000"/>
          <w:lang w:val="en-GB" w:eastAsia="ko-KR"/>
        </w:rPr>
        <w:t>I mentioned that we will be co-hosting an ITU-T TEST at JKC from June 2nd, so if anyone is interested, please come and see it.</w:t>
      </w:r>
    </w:p>
    <w:p w14:paraId="28374CB9" w14:textId="517759C4" w:rsidR="007C2FF5" w:rsidRPr="009E0914" w:rsidRDefault="00446C49" w:rsidP="00446C49">
      <w:pPr>
        <w:pStyle w:val="a3"/>
        <w:numPr>
          <w:ilvl w:val="1"/>
          <w:numId w:val="6"/>
        </w:numPr>
        <w:rPr>
          <w:rFonts w:eastAsia="Malgun Gothic"/>
          <w:b/>
          <w:bCs/>
          <w:color w:val="0070C0"/>
          <w:lang w:val="en-GB" w:eastAsia="ko-KR"/>
        </w:rPr>
      </w:pPr>
      <w:r w:rsidRPr="009E0914">
        <w:rPr>
          <w:rFonts w:eastAsia="Malgun Gothic"/>
          <w:b/>
          <w:bCs/>
          <w:color w:val="0070C0"/>
          <w:lang w:val="en-GB" w:eastAsia="ko-KR"/>
        </w:rPr>
        <w:t>Customer understood that the ITU-T TEST Tool can also be used for actual TESTs.</w:t>
      </w:r>
    </w:p>
    <w:p w14:paraId="59FF397D" w14:textId="210B65B7" w:rsidR="00CF6467" w:rsidRPr="00AF3A79" w:rsidRDefault="00CD28BF" w:rsidP="00AF3A79">
      <w:pPr>
        <w:pStyle w:val="a3"/>
        <w:numPr>
          <w:ilvl w:val="1"/>
          <w:numId w:val="6"/>
        </w:numPr>
        <w:rPr>
          <w:rFonts w:eastAsia="Malgun Gothic" w:hint="eastAsia"/>
          <w:color w:val="000000"/>
          <w:lang w:val="en-GB" w:eastAsia="ko-KR"/>
        </w:rPr>
      </w:pPr>
      <w:r w:rsidRPr="00CD28BF">
        <w:rPr>
          <w:rFonts w:eastAsia="Malgun Gothic"/>
          <w:color w:val="000000"/>
          <w:lang w:val="en-GB" w:eastAsia="ko-KR"/>
        </w:rPr>
        <w:t>Perry asked if JKC has their own ECNR and if they use it on Display</w:t>
      </w:r>
      <w:r w:rsidR="00E0388C">
        <w:rPr>
          <w:rFonts w:eastAsia="游明朝" w:hint="eastAsia"/>
          <w:color w:val="000000"/>
          <w:lang w:val="en-GB" w:eastAsia="ja-JP"/>
        </w:rPr>
        <w:t xml:space="preserve"> </w:t>
      </w:r>
      <w:r w:rsidRPr="00CD28BF">
        <w:rPr>
          <w:rFonts w:eastAsia="Malgun Gothic"/>
          <w:color w:val="000000"/>
          <w:lang w:val="en-GB" w:eastAsia="ko-KR"/>
        </w:rPr>
        <w:t>Audio.</w:t>
      </w:r>
    </w:p>
    <w:p w14:paraId="2C603EC1" w14:textId="77777777" w:rsidR="00EB0A3F" w:rsidRPr="00E37F6D" w:rsidRDefault="00EB0A3F" w:rsidP="00EB0A3F">
      <w:pPr>
        <w:rPr>
          <w:rFonts w:eastAsia="游明朝"/>
          <w:color w:val="000000"/>
          <w:lang w:val="en-GB" w:eastAsia="ja-JP"/>
        </w:rPr>
      </w:pPr>
    </w:p>
    <w:p w14:paraId="132E1048" w14:textId="300BB78E" w:rsidR="004D4B44" w:rsidRPr="002B580E" w:rsidRDefault="003E3CCA" w:rsidP="002B580E">
      <w:pPr>
        <w:rPr>
          <w:rFonts w:eastAsia="游明朝"/>
          <w:b/>
          <w:bCs/>
          <w:color w:val="000000"/>
          <w:lang w:val="en-GB" w:eastAsia="ja-JP"/>
        </w:rPr>
      </w:pPr>
      <w:r w:rsidRPr="00656D6D">
        <w:rPr>
          <w:b/>
          <w:bCs/>
          <w:color w:val="000000"/>
          <w:lang w:val="en-GB" w:eastAsia="ko-KR"/>
        </w:rPr>
        <w:t>Action Item:</w:t>
      </w:r>
    </w:p>
    <w:p w14:paraId="2C13A684" w14:textId="27F45025" w:rsidR="00943251" w:rsidRDefault="00943251" w:rsidP="00943251">
      <w:pPr>
        <w:pStyle w:val="a3"/>
        <w:numPr>
          <w:ilvl w:val="0"/>
          <w:numId w:val="4"/>
        </w:numPr>
        <w:rPr>
          <w:b/>
          <w:bCs/>
          <w:color w:val="000000"/>
          <w:lang w:val="en-GB" w:eastAsia="ko-KR"/>
        </w:rPr>
      </w:pPr>
      <w:r>
        <w:rPr>
          <w:b/>
          <w:bCs/>
          <w:color w:val="000000"/>
          <w:lang w:val="en-GB" w:eastAsia="ko-KR"/>
        </w:rPr>
        <w:t>A&amp;W</w:t>
      </w:r>
    </w:p>
    <w:p w14:paraId="1DE7DF39" w14:textId="4A12C546" w:rsidR="00CA05CE" w:rsidRPr="00A1516F" w:rsidRDefault="009E0914" w:rsidP="00A1516F">
      <w:pPr>
        <w:pStyle w:val="a3"/>
        <w:numPr>
          <w:ilvl w:val="1"/>
          <w:numId w:val="4"/>
        </w:numPr>
        <w:rPr>
          <w:b/>
          <w:bCs/>
          <w:color w:val="0070C0"/>
          <w:lang w:val="en-GB" w:eastAsia="ko-KR"/>
        </w:rPr>
      </w:pPr>
      <w:r>
        <w:rPr>
          <w:rFonts w:eastAsia="游明朝" w:hint="eastAsia"/>
          <w:b/>
          <w:bCs/>
          <w:color w:val="0070C0"/>
          <w:lang w:val="en-GB" w:eastAsia="ja-JP"/>
        </w:rPr>
        <w:t>Non</w:t>
      </w:r>
    </w:p>
    <w:sectPr w:rsidR="00CA05CE" w:rsidRPr="00A1516F" w:rsidSect="00264D84">
      <w:headerReference w:type="default" r:id="rId8"/>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7E95" w14:textId="77777777" w:rsidR="005F66CE" w:rsidRDefault="005F66CE" w:rsidP="003E3CCA">
      <w:r>
        <w:separator/>
      </w:r>
    </w:p>
  </w:endnote>
  <w:endnote w:type="continuationSeparator" w:id="0">
    <w:p w14:paraId="01AC1C7D" w14:textId="77777777" w:rsidR="005F66CE" w:rsidRDefault="005F66CE"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BC92" w14:textId="77777777" w:rsidR="005F66CE" w:rsidRDefault="005F66CE" w:rsidP="003E3CCA">
      <w:r>
        <w:separator/>
      </w:r>
    </w:p>
  </w:footnote>
  <w:footnote w:type="continuationSeparator" w:id="0">
    <w:p w14:paraId="0E5551DA" w14:textId="77777777" w:rsidR="005F66CE" w:rsidRDefault="005F66CE"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4"/>
  </w:num>
  <w:num w:numId="2" w16cid:durableId="1876039986">
    <w:abstractNumId w:val="5"/>
    <w:lvlOverride w:ilvl="0"/>
    <w:lvlOverride w:ilvl="1"/>
    <w:lvlOverride w:ilvl="2">
      <w:startOverride w:val="1"/>
    </w:lvlOverride>
    <w:lvlOverride w:ilvl="3"/>
    <w:lvlOverride w:ilvl="4"/>
    <w:lvlOverride w:ilvl="5"/>
    <w:lvlOverride w:ilvl="6"/>
    <w:lvlOverride w:ilvl="7"/>
    <w:lvlOverride w:ilvl="8"/>
  </w:num>
  <w:num w:numId="3" w16cid:durableId="1251692863">
    <w:abstractNumId w:val="5"/>
  </w:num>
  <w:num w:numId="4" w16cid:durableId="103692237">
    <w:abstractNumId w:val="0"/>
  </w:num>
  <w:num w:numId="5" w16cid:durableId="1164974485">
    <w:abstractNumId w:val="2"/>
  </w:num>
  <w:num w:numId="6" w16cid:durableId="2051683805">
    <w:abstractNumId w:val="1"/>
  </w:num>
  <w:num w:numId="7" w16cid:durableId="317734711">
    <w:abstractNumId w:val="6"/>
  </w:num>
  <w:num w:numId="8" w16cid:durableId="1594430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2A21"/>
    <w:rsid w:val="00006761"/>
    <w:rsid w:val="0001218C"/>
    <w:rsid w:val="00012311"/>
    <w:rsid w:val="0002188F"/>
    <w:rsid w:val="0002400B"/>
    <w:rsid w:val="00036471"/>
    <w:rsid w:val="00037370"/>
    <w:rsid w:val="00041F3D"/>
    <w:rsid w:val="00042257"/>
    <w:rsid w:val="00042C5A"/>
    <w:rsid w:val="00045FA1"/>
    <w:rsid w:val="00054023"/>
    <w:rsid w:val="00066FEF"/>
    <w:rsid w:val="000678DB"/>
    <w:rsid w:val="0007110C"/>
    <w:rsid w:val="000768E8"/>
    <w:rsid w:val="00076DBC"/>
    <w:rsid w:val="00077A24"/>
    <w:rsid w:val="00080037"/>
    <w:rsid w:val="000832DE"/>
    <w:rsid w:val="000979CB"/>
    <w:rsid w:val="000A37A8"/>
    <w:rsid w:val="000B4F28"/>
    <w:rsid w:val="000B7A22"/>
    <w:rsid w:val="000C6231"/>
    <w:rsid w:val="000D4F88"/>
    <w:rsid w:val="000D6B72"/>
    <w:rsid w:val="000E24D4"/>
    <w:rsid w:val="000F3B1F"/>
    <w:rsid w:val="00113A9A"/>
    <w:rsid w:val="001240B3"/>
    <w:rsid w:val="001316EA"/>
    <w:rsid w:val="00137AF3"/>
    <w:rsid w:val="00152841"/>
    <w:rsid w:val="00153362"/>
    <w:rsid w:val="001579AC"/>
    <w:rsid w:val="0016010A"/>
    <w:rsid w:val="00162693"/>
    <w:rsid w:val="00165969"/>
    <w:rsid w:val="00165C85"/>
    <w:rsid w:val="00176AFA"/>
    <w:rsid w:val="001809A4"/>
    <w:rsid w:val="00190234"/>
    <w:rsid w:val="00197D14"/>
    <w:rsid w:val="001A68DC"/>
    <w:rsid w:val="001B4E94"/>
    <w:rsid w:val="001C1DF4"/>
    <w:rsid w:val="001D0FA6"/>
    <w:rsid w:val="001D4C1A"/>
    <w:rsid w:val="001E02E6"/>
    <w:rsid w:val="001E1837"/>
    <w:rsid w:val="001E6608"/>
    <w:rsid w:val="001F0AE7"/>
    <w:rsid w:val="001F3775"/>
    <w:rsid w:val="001F7E55"/>
    <w:rsid w:val="00200418"/>
    <w:rsid w:val="00203556"/>
    <w:rsid w:val="00205168"/>
    <w:rsid w:val="00205D74"/>
    <w:rsid w:val="00210CA7"/>
    <w:rsid w:val="00217C23"/>
    <w:rsid w:val="00220034"/>
    <w:rsid w:val="00222273"/>
    <w:rsid w:val="00224A18"/>
    <w:rsid w:val="00224B5E"/>
    <w:rsid w:val="002333B1"/>
    <w:rsid w:val="00233B26"/>
    <w:rsid w:val="002350DD"/>
    <w:rsid w:val="00237344"/>
    <w:rsid w:val="00242315"/>
    <w:rsid w:val="00244ECE"/>
    <w:rsid w:val="00245D28"/>
    <w:rsid w:val="00250194"/>
    <w:rsid w:val="00263FAE"/>
    <w:rsid w:val="00264D84"/>
    <w:rsid w:val="00272D3C"/>
    <w:rsid w:val="002B2416"/>
    <w:rsid w:val="002B580E"/>
    <w:rsid w:val="002B7CE0"/>
    <w:rsid w:val="002C07C7"/>
    <w:rsid w:val="002D0A41"/>
    <w:rsid w:val="002D41F8"/>
    <w:rsid w:val="002D6F38"/>
    <w:rsid w:val="002F0B4B"/>
    <w:rsid w:val="002F6167"/>
    <w:rsid w:val="00300985"/>
    <w:rsid w:val="003133BE"/>
    <w:rsid w:val="00335F21"/>
    <w:rsid w:val="00337D08"/>
    <w:rsid w:val="00352685"/>
    <w:rsid w:val="00355D1F"/>
    <w:rsid w:val="0035606D"/>
    <w:rsid w:val="00366829"/>
    <w:rsid w:val="00366E8A"/>
    <w:rsid w:val="00371291"/>
    <w:rsid w:val="003721B0"/>
    <w:rsid w:val="0037482B"/>
    <w:rsid w:val="00384054"/>
    <w:rsid w:val="003A4E7D"/>
    <w:rsid w:val="003C139C"/>
    <w:rsid w:val="003C1FC9"/>
    <w:rsid w:val="003C61D3"/>
    <w:rsid w:val="003C6A59"/>
    <w:rsid w:val="003D54D5"/>
    <w:rsid w:val="003E3CCA"/>
    <w:rsid w:val="003F0393"/>
    <w:rsid w:val="003F2B96"/>
    <w:rsid w:val="003F30EC"/>
    <w:rsid w:val="003F4AB6"/>
    <w:rsid w:val="003F73AE"/>
    <w:rsid w:val="00423F7E"/>
    <w:rsid w:val="0043087F"/>
    <w:rsid w:val="00435BCB"/>
    <w:rsid w:val="00436431"/>
    <w:rsid w:val="004413E3"/>
    <w:rsid w:val="004456EA"/>
    <w:rsid w:val="00446C49"/>
    <w:rsid w:val="00451967"/>
    <w:rsid w:val="004519FC"/>
    <w:rsid w:val="0045346C"/>
    <w:rsid w:val="00461A1F"/>
    <w:rsid w:val="00464FB2"/>
    <w:rsid w:val="00465BDF"/>
    <w:rsid w:val="00467F4E"/>
    <w:rsid w:val="00472753"/>
    <w:rsid w:val="00475373"/>
    <w:rsid w:val="004772AB"/>
    <w:rsid w:val="00477CAC"/>
    <w:rsid w:val="00484FE1"/>
    <w:rsid w:val="004874F2"/>
    <w:rsid w:val="00491E47"/>
    <w:rsid w:val="00494ADC"/>
    <w:rsid w:val="004A68A3"/>
    <w:rsid w:val="004A7F62"/>
    <w:rsid w:val="004B08DF"/>
    <w:rsid w:val="004B10EC"/>
    <w:rsid w:val="004B39C5"/>
    <w:rsid w:val="004B7C9D"/>
    <w:rsid w:val="004C745B"/>
    <w:rsid w:val="004C7D40"/>
    <w:rsid w:val="004D0B7E"/>
    <w:rsid w:val="004D4B44"/>
    <w:rsid w:val="004D50AE"/>
    <w:rsid w:val="004E35E2"/>
    <w:rsid w:val="004E4500"/>
    <w:rsid w:val="00504A48"/>
    <w:rsid w:val="00506A78"/>
    <w:rsid w:val="00514DBA"/>
    <w:rsid w:val="005167EC"/>
    <w:rsid w:val="00520885"/>
    <w:rsid w:val="005216A9"/>
    <w:rsid w:val="00525AC0"/>
    <w:rsid w:val="00525E1C"/>
    <w:rsid w:val="00530961"/>
    <w:rsid w:val="0053131B"/>
    <w:rsid w:val="00542043"/>
    <w:rsid w:val="00543692"/>
    <w:rsid w:val="00543C35"/>
    <w:rsid w:val="00551CC6"/>
    <w:rsid w:val="00554424"/>
    <w:rsid w:val="00562F86"/>
    <w:rsid w:val="0058559D"/>
    <w:rsid w:val="00593EAE"/>
    <w:rsid w:val="0059749D"/>
    <w:rsid w:val="005974FA"/>
    <w:rsid w:val="00597659"/>
    <w:rsid w:val="005A3030"/>
    <w:rsid w:val="005A5348"/>
    <w:rsid w:val="005B0F53"/>
    <w:rsid w:val="005B79D9"/>
    <w:rsid w:val="005C27B2"/>
    <w:rsid w:val="005D3574"/>
    <w:rsid w:val="005D7AD7"/>
    <w:rsid w:val="005E5338"/>
    <w:rsid w:val="005F66CE"/>
    <w:rsid w:val="005F7DCB"/>
    <w:rsid w:val="0060236A"/>
    <w:rsid w:val="006048C8"/>
    <w:rsid w:val="00604D64"/>
    <w:rsid w:val="006057A2"/>
    <w:rsid w:val="006165FB"/>
    <w:rsid w:val="00637AB0"/>
    <w:rsid w:val="00650019"/>
    <w:rsid w:val="00652CDB"/>
    <w:rsid w:val="00656300"/>
    <w:rsid w:val="00656D6D"/>
    <w:rsid w:val="006665F7"/>
    <w:rsid w:val="00667BB3"/>
    <w:rsid w:val="00670351"/>
    <w:rsid w:val="00671797"/>
    <w:rsid w:val="00684AE4"/>
    <w:rsid w:val="0068502D"/>
    <w:rsid w:val="00692942"/>
    <w:rsid w:val="00695B60"/>
    <w:rsid w:val="00696B5D"/>
    <w:rsid w:val="006974DB"/>
    <w:rsid w:val="006A1E61"/>
    <w:rsid w:val="006A61DF"/>
    <w:rsid w:val="006A7B35"/>
    <w:rsid w:val="006B2F22"/>
    <w:rsid w:val="006B5527"/>
    <w:rsid w:val="006C5DD2"/>
    <w:rsid w:val="006C68C4"/>
    <w:rsid w:val="006D6515"/>
    <w:rsid w:val="006D6CF7"/>
    <w:rsid w:val="006E475E"/>
    <w:rsid w:val="006E51F2"/>
    <w:rsid w:val="00700113"/>
    <w:rsid w:val="007008B0"/>
    <w:rsid w:val="007057F6"/>
    <w:rsid w:val="0071120A"/>
    <w:rsid w:val="00727200"/>
    <w:rsid w:val="00732FB5"/>
    <w:rsid w:val="0073385A"/>
    <w:rsid w:val="00736533"/>
    <w:rsid w:val="007369D1"/>
    <w:rsid w:val="00737AC7"/>
    <w:rsid w:val="00751C7F"/>
    <w:rsid w:val="00753F1A"/>
    <w:rsid w:val="007718F9"/>
    <w:rsid w:val="00776C84"/>
    <w:rsid w:val="007827A3"/>
    <w:rsid w:val="00792F5C"/>
    <w:rsid w:val="007932CD"/>
    <w:rsid w:val="00794DF6"/>
    <w:rsid w:val="00794E5A"/>
    <w:rsid w:val="00796369"/>
    <w:rsid w:val="00796AC3"/>
    <w:rsid w:val="007A639B"/>
    <w:rsid w:val="007B08F3"/>
    <w:rsid w:val="007B2ED5"/>
    <w:rsid w:val="007C1905"/>
    <w:rsid w:val="007C2A70"/>
    <w:rsid w:val="007C2FF5"/>
    <w:rsid w:val="007C4B98"/>
    <w:rsid w:val="007D073F"/>
    <w:rsid w:val="007E0A89"/>
    <w:rsid w:val="007E4A9A"/>
    <w:rsid w:val="007E5C24"/>
    <w:rsid w:val="007E78E8"/>
    <w:rsid w:val="007F24DC"/>
    <w:rsid w:val="007F3D0C"/>
    <w:rsid w:val="008031E2"/>
    <w:rsid w:val="00823447"/>
    <w:rsid w:val="00824A77"/>
    <w:rsid w:val="00824D53"/>
    <w:rsid w:val="00827327"/>
    <w:rsid w:val="00841CC5"/>
    <w:rsid w:val="008470A4"/>
    <w:rsid w:val="0085105E"/>
    <w:rsid w:val="00851700"/>
    <w:rsid w:val="008543C8"/>
    <w:rsid w:val="0085528E"/>
    <w:rsid w:val="00857483"/>
    <w:rsid w:val="00860A0F"/>
    <w:rsid w:val="00862E21"/>
    <w:rsid w:val="00873F80"/>
    <w:rsid w:val="00882ABD"/>
    <w:rsid w:val="008834DC"/>
    <w:rsid w:val="008852B0"/>
    <w:rsid w:val="008852F6"/>
    <w:rsid w:val="008960FB"/>
    <w:rsid w:val="008B2784"/>
    <w:rsid w:val="008B5991"/>
    <w:rsid w:val="008C01DD"/>
    <w:rsid w:val="008C2A3B"/>
    <w:rsid w:val="008C6939"/>
    <w:rsid w:val="008D21C9"/>
    <w:rsid w:val="008E0DB0"/>
    <w:rsid w:val="008E6768"/>
    <w:rsid w:val="008F5EE6"/>
    <w:rsid w:val="009024C1"/>
    <w:rsid w:val="009170D1"/>
    <w:rsid w:val="00917C68"/>
    <w:rsid w:val="0092641D"/>
    <w:rsid w:val="0092774D"/>
    <w:rsid w:val="00932567"/>
    <w:rsid w:val="00932DE9"/>
    <w:rsid w:val="009355CC"/>
    <w:rsid w:val="0093681E"/>
    <w:rsid w:val="0094018A"/>
    <w:rsid w:val="0094263D"/>
    <w:rsid w:val="00943251"/>
    <w:rsid w:val="009432A8"/>
    <w:rsid w:val="009476DF"/>
    <w:rsid w:val="00953716"/>
    <w:rsid w:val="00956FBC"/>
    <w:rsid w:val="00957341"/>
    <w:rsid w:val="00957DEF"/>
    <w:rsid w:val="0096395D"/>
    <w:rsid w:val="0096518F"/>
    <w:rsid w:val="0096655A"/>
    <w:rsid w:val="00974590"/>
    <w:rsid w:val="0099133D"/>
    <w:rsid w:val="009A24C5"/>
    <w:rsid w:val="009A51B2"/>
    <w:rsid w:val="009B0AA3"/>
    <w:rsid w:val="009B6AA7"/>
    <w:rsid w:val="009B6F22"/>
    <w:rsid w:val="009B7F2A"/>
    <w:rsid w:val="009C1BBE"/>
    <w:rsid w:val="009C29CD"/>
    <w:rsid w:val="009C48CE"/>
    <w:rsid w:val="009D2B18"/>
    <w:rsid w:val="009D4B6C"/>
    <w:rsid w:val="009D4DA1"/>
    <w:rsid w:val="009D6D22"/>
    <w:rsid w:val="009E0914"/>
    <w:rsid w:val="009E4F0E"/>
    <w:rsid w:val="009F2A63"/>
    <w:rsid w:val="00A0408E"/>
    <w:rsid w:val="00A1516F"/>
    <w:rsid w:val="00A15418"/>
    <w:rsid w:val="00A221B9"/>
    <w:rsid w:val="00A235D0"/>
    <w:rsid w:val="00A40773"/>
    <w:rsid w:val="00A40C0E"/>
    <w:rsid w:val="00A4144D"/>
    <w:rsid w:val="00A46EA1"/>
    <w:rsid w:val="00A65641"/>
    <w:rsid w:val="00A66C5A"/>
    <w:rsid w:val="00A7489C"/>
    <w:rsid w:val="00A74F15"/>
    <w:rsid w:val="00A9053C"/>
    <w:rsid w:val="00AA3023"/>
    <w:rsid w:val="00AA307C"/>
    <w:rsid w:val="00AB1FD9"/>
    <w:rsid w:val="00AB6C2B"/>
    <w:rsid w:val="00AC55AD"/>
    <w:rsid w:val="00AC70F4"/>
    <w:rsid w:val="00AE05AD"/>
    <w:rsid w:val="00AE217D"/>
    <w:rsid w:val="00AE2E6F"/>
    <w:rsid w:val="00AF3A79"/>
    <w:rsid w:val="00AF41FF"/>
    <w:rsid w:val="00B004B4"/>
    <w:rsid w:val="00B016B1"/>
    <w:rsid w:val="00B054CC"/>
    <w:rsid w:val="00B07F25"/>
    <w:rsid w:val="00B10019"/>
    <w:rsid w:val="00B22B44"/>
    <w:rsid w:val="00B26AD5"/>
    <w:rsid w:val="00B26EE2"/>
    <w:rsid w:val="00B30751"/>
    <w:rsid w:val="00B4029B"/>
    <w:rsid w:val="00B408FE"/>
    <w:rsid w:val="00B4765C"/>
    <w:rsid w:val="00B5706C"/>
    <w:rsid w:val="00B63680"/>
    <w:rsid w:val="00B66CD4"/>
    <w:rsid w:val="00B75939"/>
    <w:rsid w:val="00B75967"/>
    <w:rsid w:val="00B8213C"/>
    <w:rsid w:val="00B828DC"/>
    <w:rsid w:val="00B83FA0"/>
    <w:rsid w:val="00B86BEC"/>
    <w:rsid w:val="00BB0576"/>
    <w:rsid w:val="00BB2E3D"/>
    <w:rsid w:val="00BC5066"/>
    <w:rsid w:val="00BC53BD"/>
    <w:rsid w:val="00BD0391"/>
    <w:rsid w:val="00BD4843"/>
    <w:rsid w:val="00BD5C94"/>
    <w:rsid w:val="00BF0191"/>
    <w:rsid w:val="00BF02B3"/>
    <w:rsid w:val="00BF6C69"/>
    <w:rsid w:val="00C0107F"/>
    <w:rsid w:val="00C011C8"/>
    <w:rsid w:val="00C03CB5"/>
    <w:rsid w:val="00C07BD7"/>
    <w:rsid w:val="00C10098"/>
    <w:rsid w:val="00C101FD"/>
    <w:rsid w:val="00C14954"/>
    <w:rsid w:val="00C16DE2"/>
    <w:rsid w:val="00C24091"/>
    <w:rsid w:val="00C2687B"/>
    <w:rsid w:val="00C34BCB"/>
    <w:rsid w:val="00C44C7A"/>
    <w:rsid w:val="00C45D57"/>
    <w:rsid w:val="00C560DB"/>
    <w:rsid w:val="00C6051F"/>
    <w:rsid w:val="00C67103"/>
    <w:rsid w:val="00C74490"/>
    <w:rsid w:val="00C764F7"/>
    <w:rsid w:val="00C86DB6"/>
    <w:rsid w:val="00CA05CE"/>
    <w:rsid w:val="00CA28AA"/>
    <w:rsid w:val="00CA41E1"/>
    <w:rsid w:val="00CB4822"/>
    <w:rsid w:val="00CB64B6"/>
    <w:rsid w:val="00CB7E3E"/>
    <w:rsid w:val="00CD18D6"/>
    <w:rsid w:val="00CD28BF"/>
    <w:rsid w:val="00CD3360"/>
    <w:rsid w:val="00CE2A16"/>
    <w:rsid w:val="00CE3454"/>
    <w:rsid w:val="00CF3A71"/>
    <w:rsid w:val="00CF6467"/>
    <w:rsid w:val="00CF76F5"/>
    <w:rsid w:val="00CF7884"/>
    <w:rsid w:val="00D032FB"/>
    <w:rsid w:val="00D16B33"/>
    <w:rsid w:val="00D30DB4"/>
    <w:rsid w:val="00D37D0E"/>
    <w:rsid w:val="00D461B6"/>
    <w:rsid w:val="00D46D5A"/>
    <w:rsid w:val="00D529FE"/>
    <w:rsid w:val="00D66DFE"/>
    <w:rsid w:val="00D8639A"/>
    <w:rsid w:val="00D92D85"/>
    <w:rsid w:val="00D945E1"/>
    <w:rsid w:val="00D94A47"/>
    <w:rsid w:val="00DA405C"/>
    <w:rsid w:val="00DA6AFA"/>
    <w:rsid w:val="00DB0753"/>
    <w:rsid w:val="00DB3699"/>
    <w:rsid w:val="00DB5126"/>
    <w:rsid w:val="00DC3C15"/>
    <w:rsid w:val="00DC7848"/>
    <w:rsid w:val="00DD78BE"/>
    <w:rsid w:val="00DE7DE1"/>
    <w:rsid w:val="00DF2933"/>
    <w:rsid w:val="00DF3462"/>
    <w:rsid w:val="00E00477"/>
    <w:rsid w:val="00E03500"/>
    <w:rsid w:val="00E0388C"/>
    <w:rsid w:val="00E049D3"/>
    <w:rsid w:val="00E12028"/>
    <w:rsid w:val="00E167DF"/>
    <w:rsid w:val="00E27B04"/>
    <w:rsid w:val="00E3072E"/>
    <w:rsid w:val="00E34F7D"/>
    <w:rsid w:val="00E37F6D"/>
    <w:rsid w:val="00E4087A"/>
    <w:rsid w:val="00E41053"/>
    <w:rsid w:val="00E4661C"/>
    <w:rsid w:val="00E50080"/>
    <w:rsid w:val="00E577F5"/>
    <w:rsid w:val="00E7180A"/>
    <w:rsid w:val="00E8632C"/>
    <w:rsid w:val="00E91DCF"/>
    <w:rsid w:val="00EB0A3F"/>
    <w:rsid w:val="00EB5AE1"/>
    <w:rsid w:val="00EB6313"/>
    <w:rsid w:val="00ED015E"/>
    <w:rsid w:val="00ED0B86"/>
    <w:rsid w:val="00ED2AAA"/>
    <w:rsid w:val="00ED4B15"/>
    <w:rsid w:val="00ED71DC"/>
    <w:rsid w:val="00EE020A"/>
    <w:rsid w:val="00EE2004"/>
    <w:rsid w:val="00EF22CC"/>
    <w:rsid w:val="00EF6CE6"/>
    <w:rsid w:val="00F01461"/>
    <w:rsid w:val="00F06B4D"/>
    <w:rsid w:val="00F10464"/>
    <w:rsid w:val="00F11B92"/>
    <w:rsid w:val="00F24583"/>
    <w:rsid w:val="00F2504D"/>
    <w:rsid w:val="00F306D4"/>
    <w:rsid w:val="00F313A9"/>
    <w:rsid w:val="00F36776"/>
    <w:rsid w:val="00F40F77"/>
    <w:rsid w:val="00F412C2"/>
    <w:rsid w:val="00F41EF8"/>
    <w:rsid w:val="00F451E9"/>
    <w:rsid w:val="00F47533"/>
    <w:rsid w:val="00F503BE"/>
    <w:rsid w:val="00F5285C"/>
    <w:rsid w:val="00F52C1A"/>
    <w:rsid w:val="00F539F1"/>
    <w:rsid w:val="00F54D15"/>
    <w:rsid w:val="00F576DC"/>
    <w:rsid w:val="00F65842"/>
    <w:rsid w:val="00F7242D"/>
    <w:rsid w:val="00F7413F"/>
    <w:rsid w:val="00F771E0"/>
    <w:rsid w:val="00F7767E"/>
    <w:rsid w:val="00FA1886"/>
    <w:rsid w:val="00FA22D8"/>
    <w:rsid w:val="00FB172E"/>
    <w:rsid w:val="00FC75EF"/>
    <w:rsid w:val="00FC779F"/>
    <w:rsid w:val="00FD16BD"/>
    <w:rsid w:val="00FD3905"/>
    <w:rsid w:val="00FD79C5"/>
    <w:rsid w:val="00FE613B"/>
    <w:rsid w:val="00FF1F58"/>
    <w:rsid w:val="00FF3543"/>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768</Words>
  <Characters>4378</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66</cp:revision>
  <dcterms:created xsi:type="dcterms:W3CDTF">2025-05-23T01:59:00Z</dcterms:created>
  <dcterms:modified xsi:type="dcterms:W3CDTF">2025-05-23T05:43:00Z</dcterms:modified>
</cp:coreProperties>
</file>