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7919" w14:textId="2049B260" w:rsidR="007C2A70" w:rsidRPr="00E91DCF" w:rsidRDefault="008C6939" w:rsidP="003E3CCA">
      <w:pPr>
        <w:rPr>
          <w:rFonts w:eastAsia="游明朝"/>
          <w:color w:val="000000"/>
          <w:sz w:val="32"/>
          <w:szCs w:val="32"/>
          <w:lang w:eastAsia="ja-JP"/>
        </w:rPr>
      </w:pPr>
      <w:r w:rsidRPr="008C6939">
        <w:rPr>
          <w:b/>
          <w:bCs/>
          <w:color w:val="000000"/>
          <w:sz w:val="22"/>
          <w:szCs w:val="22"/>
        </w:rPr>
        <w:t>Customer:</w:t>
      </w:r>
      <w:r w:rsidR="008C01DD" w:rsidRPr="008C6939">
        <w:rPr>
          <w:color w:val="000000"/>
          <w:sz w:val="22"/>
          <w:szCs w:val="22"/>
        </w:rPr>
        <w:t xml:space="preserve"> </w:t>
      </w:r>
      <w:r w:rsidR="00FF515B">
        <w:rPr>
          <w:rFonts w:eastAsia="游明朝" w:hint="eastAsia"/>
          <w:color w:val="000000"/>
          <w:sz w:val="22"/>
          <w:szCs w:val="22"/>
          <w:lang w:eastAsia="ja-JP"/>
        </w:rPr>
        <w:t>JVC KENWOOD</w:t>
      </w:r>
    </w:p>
    <w:p w14:paraId="00F26CEC" w14:textId="6D170737" w:rsidR="007C2A70" w:rsidRPr="00E91DCF"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Day </w:t>
      </w:r>
      <w:r w:rsidRPr="007C2A70">
        <w:rPr>
          <w:rFonts w:hint="eastAsia"/>
          <w:color w:val="000000"/>
          <w:sz w:val="22"/>
          <w:szCs w:val="22"/>
        </w:rPr>
        <w:t>:</w:t>
      </w:r>
      <w:proofErr w:type="gramEnd"/>
      <w:r w:rsidR="008C01DD">
        <w:rPr>
          <w:color w:val="000000"/>
          <w:sz w:val="22"/>
          <w:szCs w:val="22"/>
        </w:rPr>
        <w:t xml:space="preserve"> 202</w:t>
      </w:r>
      <w:r w:rsidR="00E91DCF">
        <w:rPr>
          <w:rFonts w:eastAsia="游明朝" w:hint="eastAsia"/>
          <w:color w:val="000000"/>
          <w:sz w:val="22"/>
          <w:szCs w:val="22"/>
          <w:lang w:eastAsia="ja-JP"/>
        </w:rPr>
        <w:t>5</w:t>
      </w:r>
      <w:r w:rsidR="008C01DD">
        <w:rPr>
          <w:color w:val="000000"/>
          <w:sz w:val="22"/>
          <w:szCs w:val="22"/>
        </w:rPr>
        <w:t>.</w:t>
      </w:r>
      <w:r w:rsidR="00E91DCF">
        <w:rPr>
          <w:rFonts w:eastAsia="游明朝" w:hint="eastAsia"/>
          <w:color w:val="000000"/>
          <w:sz w:val="22"/>
          <w:szCs w:val="22"/>
          <w:lang w:eastAsia="ja-JP"/>
        </w:rPr>
        <w:t>0</w:t>
      </w:r>
      <w:r w:rsidR="00417402">
        <w:rPr>
          <w:rFonts w:eastAsia="游明朝" w:hint="eastAsia"/>
          <w:color w:val="000000"/>
          <w:sz w:val="22"/>
          <w:szCs w:val="22"/>
          <w:lang w:eastAsia="ja-JP"/>
        </w:rPr>
        <w:t>9</w:t>
      </w:r>
      <w:r w:rsidR="008C01DD">
        <w:rPr>
          <w:color w:val="000000"/>
          <w:sz w:val="22"/>
          <w:szCs w:val="22"/>
        </w:rPr>
        <w:t>.</w:t>
      </w:r>
      <w:r w:rsidR="00417402">
        <w:rPr>
          <w:rFonts w:eastAsia="游明朝" w:hint="eastAsia"/>
          <w:color w:val="000000"/>
          <w:sz w:val="22"/>
          <w:szCs w:val="22"/>
          <w:lang w:eastAsia="ja-JP"/>
        </w:rPr>
        <w:t>09</w:t>
      </w:r>
    </w:p>
    <w:p w14:paraId="45F114EB" w14:textId="532B1EEE" w:rsidR="003E3CCA" w:rsidRPr="007C2A70" w:rsidRDefault="007C2A70" w:rsidP="003E3CCA">
      <w:pPr>
        <w:rPr>
          <w:color w:val="000000"/>
          <w:sz w:val="22"/>
          <w:szCs w:val="22"/>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Method </w:t>
      </w:r>
      <w:r w:rsidRPr="007C2A70">
        <w:rPr>
          <w:rFonts w:hint="eastAsia"/>
          <w:color w:val="000000"/>
          <w:sz w:val="22"/>
          <w:szCs w:val="22"/>
        </w:rPr>
        <w:t>:</w:t>
      </w:r>
      <w:proofErr w:type="gramEnd"/>
      <w:r w:rsidRPr="007C2A70">
        <w:rPr>
          <w:rFonts w:hint="eastAsia"/>
          <w:color w:val="000000"/>
          <w:sz w:val="22"/>
          <w:szCs w:val="22"/>
        </w:rPr>
        <w:t xml:space="preserve"> </w:t>
      </w:r>
      <w:r w:rsidR="0073385A">
        <w:rPr>
          <w:color w:val="000000"/>
          <w:sz w:val="22"/>
          <w:szCs w:val="22"/>
        </w:rPr>
        <w:t>Visit</w:t>
      </w:r>
    </w:p>
    <w:p w14:paraId="080BB64F" w14:textId="3C288EBE" w:rsidR="007C2A70" w:rsidRPr="00417402" w:rsidRDefault="007C2A70" w:rsidP="003E3CCA">
      <w:pPr>
        <w:rPr>
          <w:rFonts w:eastAsia="游明朝"/>
          <w:color w:val="000000"/>
          <w:sz w:val="22"/>
          <w:szCs w:val="22"/>
          <w:lang w:eastAsia="ja-JP"/>
        </w:rPr>
      </w:pPr>
      <w:r w:rsidRPr="007C2A70">
        <w:rPr>
          <w:rFonts w:hint="eastAsia"/>
          <w:color w:val="000000"/>
          <w:sz w:val="22"/>
          <w:szCs w:val="22"/>
        </w:rPr>
        <w:t>Me</w:t>
      </w:r>
      <w:r w:rsidRPr="007C2A70">
        <w:rPr>
          <w:color w:val="000000"/>
          <w:sz w:val="22"/>
          <w:szCs w:val="22"/>
        </w:rPr>
        <w:t xml:space="preserve">eting </w:t>
      </w:r>
      <w:proofErr w:type="gramStart"/>
      <w:r w:rsidRPr="007C2A70">
        <w:rPr>
          <w:color w:val="000000"/>
          <w:sz w:val="22"/>
          <w:szCs w:val="22"/>
        </w:rPr>
        <w:t xml:space="preserve">Agenda </w:t>
      </w:r>
      <w:r w:rsidRPr="007C2A70">
        <w:rPr>
          <w:rFonts w:hint="eastAsia"/>
          <w:color w:val="000000"/>
          <w:sz w:val="22"/>
          <w:szCs w:val="22"/>
        </w:rPr>
        <w:t>:</w:t>
      </w:r>
      <w:proofErr w:type="gramEnd"/>
      <w:r w:rsidR="002A3B52" w:rsidRPr="002A3B52">
        <w:t xml:space="preserve"> </w:t>
      </w:r>
      <w:proofErr w:type="spellStart"/>
      <w:r w:rsidR="00417402" w:rsidRPr="00417402">
        <w:t>Neusoft</w:t>
      </w:r>
      <w:proofErr w:type="spellEnd"/>
      <w:r w:rsidR="00417402" w:rsidRPr="00417402">
        <w:t xml:space="preserve"> DOP Display Navi development progress follow-up</w:t>
      </w:r>
    </w:p>
    <w:p w14:paraId="0B2E376E" w14:textId="62494FA4" w:rsidR="00E91DCF" w:rsidRPr="00E91DCF" w:rsidRDefault="007C2A70" w:rsidP="00823447">
      <w:pPr>
        <w:rPr>
          <w:rFonts w:eastAsia="游明朝"/>
          <w:color w:val="000000"/>
          <w:sz w:val="22"/>
          <w:szCs w:val="22"/>
          <w:lang w:eastAsia="ja-JP"/>
        </w:rPr>
      </w:pPr>
      <w:r>
        <w:rPr>
          <w:rFonts w:hint="eastAsia"/>
          <w:color w:val="000000"/>
          <w:sz w:val="22"/>
          <w:szCs w:val="22"/>
        </w:rPr>
        <w:t>M</w:t>
      </w:r>
      <w:r>
        <w:rPr>
          <w:color w:val="000000"/>
          <w:sz w:val="22"/>
          <w:szCs w:val="22"/>
        </w:rPr>
        <w:t xml:space="preserve">eeting </w:t>
      </w:r>
      <w:proofErr w:type="gramStart"/>
      <w:r>
        <w:rPr>
          <w:color w:val="000000"/>
          <w:sz w:val="22"/>
          <w:szCs w:val="22"/>
        </w:rPr>
        <w:t xml:space="preserve">Purpose </w:t>
      </w:r>
      <w:r>
        <w:rPr>
          <w:rFonts w:hint="eastAsia"/>
          <w:color w:val="000000"/>
          <w:sz w:val="22"/>
          <w:szCs w:val="22"/>
        </w:rPr>
        <w:t>:</w:t>
      </w:r>
      <w:proofErr w:type="gramEnd"/>
      <w:r w:rsidR="00753F1A">
        <w:rPr>
          <w:color w:val="000000"/>
          <w:sz w:val="22"/>
          <w:szCs w:val="22"/>
        </w:rPr>
        <w:t xml:space="preserve"> </w:t>
      </w:r>
      <w:r w:rsidR="0073385A">
        <w:rPr>
          <w:color w:val="000000"/>
          <w:sz w:val="22"/>
          <w:szCs w:val="22"/>
        </w:rPr>
        <w:t>Same as above</w:t>
      </w:r>
    </w:p>
    <w:p w14:paraId="7678A319" w14:textId="056779CA" w:rsidR="007C2A70" w:rsidRPr="00CD18D6" w:rsidRDefault="007C2A70" w:rsidP="003E3CCA">
      <w:pPr>
        <w:rPr>
          <w:rFonts w:eastAsia="游明朝"/>
          <w:color w:val="000000"/>
          <w:sz w:val="22"/>
          <w:szCs w:val="22"/>
          <w:lang w:eastAsia="ja-JP"/>
        </w:rPr>
      </w:pPr>
      <w:r w:rsidRPr="007C2A70">
        <w:rPr>
          <w:color w:val="000000"/>
          <w:sz w:val="22"/>
          <w:szCs w:val="22"/>
        </w:rPr>
        <w:t>Whether the results of the meeting achieved the expected purpose</w:t>
      </w:r>
      <w:r>
        <w:rPr>
          <w:color w:val="000000"/>
          <w:sz w:val="22"/>
          <w:szCs w:val="22"/>
        </w:rPr>
        <w:t>:</w:t>
      </w:r>
      <w:r w:rsidR="0073385A">
        <w:rPr>
          <w:color w:val="000000"/>
          <w:sz w:val="22"/>
          <w:szCs w:val="22"/>
        </w:rPr>
        <w:t xml:space="preserve"> </w:t>
      </w:r>
      <w:r w:rsidR="00CD18D6">
        <w:rPr>
          <w:rFonts w:eastAsia="游明朝" w:hint="eastAsia"/>
          <w:color w:val="000000"/>
          <w:sz w:val="22"/>
          <w:szCs w:val="22"/>
          <w:lang w:eastAsia="ja-JP"/>
        </w:rPr>
        <w:t>Yes</w:t>
      </w:r>
    </w:p>
    <w:p w14:paraId="3DEF4832" w14:textId="77777777" w:rsidR="007C2A70" w:rsidRDefault="007C2A70" w:rsidP="003E3CCA">
      <w:pPr>
        <w:rPr>
          <w:b/>
          <w:bCs/>
          <w:color w:val="000000"/>
          <w:sz w:val="22"/>
          <w:szCs w:val="22"/>
        </w:rPr>
      </w:pPr>
    </w:p>
    <w:p w14:paraId="4CBC65EB" w14:textId="77777777" w:rsidR="003E3CCA" w:rsidRDefault="003E3CCA" w:rsidP="003E3CCA">
      <w:pPr>
        <w:rPr>
          <w:b/>
          <w:bCs/>
          <w:color w:val="000000"/>
          <w:sz w:val="22"/>
          <w:szCs w:val="22"/>
        </w:rPr>
      </w:pPr>
      <w:r>
        <w:rPr>
          <w:b/>
          <w:bCs/>
          <w:color w:val="000000"/>
          <w:sz w:val="22"/>
          <w:szCs w:val="22"/>
        </w:rPr>
        <w:t>Participants:</w:t>
      </w:r>
    </w:p>
    <w:p w14:paraId="566877C1" w14:textId="4BC6E2A4" w:rsidR="004874F2" w:rsidRPr="00E81474" w:rsidRDefault="004874F2" w:rsidP="004874F2">
      <w:pPr>
        <w:pStyle w:val="a3"/>
        <w:numPr>
          <w:ilvl w:val="0"/>
          <w:numId w:val="6"/>
        </w:numPr>
        <w:rPr>
          <w:color w:val="000000"/>
        </w:rPr>
      </w:pPr>
      <w:r w:rsidRPr="008E0546">
        <w:rPr>
          <w:rFonts w:hint="eastAsia"/>
          <w:color w:val="000000"/>
        </w:rPr>
        <w:t>JVCKENWOOD Corporation</w:t>
      </w:r>
      <w:r w:rsidRPr="007932CD">
        <w:rPr>
          <w:color w:val="000000"/>
        </w:rPr>
        <w:t>:</w:t>
      </w:r>
    </w:p>
    <w:p w14:paraId="0873630B" w14:textId="1731257E" w:rsidR="004874F2" w:rsidRPr="001579AC" w:rsidRDefault="001579AC" w:rsidP="001579AC">
      <w:pPr>
        <w:ind w:firstLineChars="350" w:firstLine="840"/>
        <w:rPr>
          <w:rFonts w:eastAsia="游明朝"/>
          <w:color w:val="000000"/>
          <w:lang w:eastAsia="ja-JP"/>
        </w:rPr>
      </w:pPr>
      <w:r w:rsidRPr="001579AC">
        <w:rPr>
          <w:rFonts w:eastAsia="游明朝"/>
          <w:color w:val="000000"/>
          <w:lang w:eastAsia="ja-JP"/>
        </w:rPr>
        <w:t xml:space="preserve">Technology Headquarters, </w:t>
      </w:r>
      <w:r w:rsidR="00BC6D7A" w:rsidRPr="00BC6D7A">
        <w:rPr>
          <w:rFonts w:eastAsia="游明朝"/>
          <w:color w:val="000000"/>
          <w:lang w:eastAsia="ja-JP"/>
        </w:rPr>
        <w:t>IVI Product Technology Department</w:t>
      </w:r>
      <w:r w:rsidRPr="001579AC">
        <w:rPr>
          <w:rFonts w:eastAsia="游明朝"/>
          <w:color w:val="000000"/>
          <w:lang w:eastAsia="ja-JP"/>
        </w:rPr>
        <w:t xml:space="preserve"> Division 1, Group </w:t>
      </w:r>
      <w:r w:rsidR="0060238C">
        <w:rPr>
          <w:rFonts w:eastAsia="游明朝" w:hint="eastAsia"/>
          <w:color w:val="000000"/>
          <w:lang w:eastAsia="ja-JP"/>
        </w:rPr>
        <w:t>3</w:t>
      </w:r>
    </w:p>
    <w:p w14:paraId="689F51D6" w14:textId="12578FCA" w:rsidR="004F027A" w:rsidRPr="00963195" w:rsidRDefault="0060238C" w:rsidP="004F027A">
      <w:pPr>
        <w:pStyle w:val="a3"/>
        <w:numPr>
          <w:ilvl w:val="1"/>
          <w:numId w:val="6"/>
        </w:numPr>
        <w:rPr>
          <w:color w:val="000000"/>
        </w:rPr>
      </w:pPr>
      <w:r>
        <w:rPr>
          <w:rFonts w:eastAsia="游明朝" w:hint="eastAsia"/>
          <w:lang w:eastAsia="ja-JP"/>
        </w:rPr>
        <w:t>Yuichi Mori</w:t>
      </w:r>
      <w:r w:rsidR="004874F2">
        <w:rPr>
          <w:rFonts w:eastAsia="游明朝" w:hint="eastAsia"/>
          <w:lang w:eastAsia="ja-JP"/>
        </w:rPr>
        <w:t xml:space="preserve">: </w:t>
      </w:r>
      <w:r w:rsidRPr="0060238C">
        <w:rPr>
          <w:rFonts w:eastAsia="游明朝"/>
          <w:lang w:eastAsia="ja-JP"/>
        </w:rPr>
        <w:t>Group Manager</w:t>
      </w:r>
    </w:p>
    <w:p w14:paraId="0CE232BC" w14:textId="28EDAE57" w:rsidR="00300985" w:rsidRPr="009E1A73" w:rsidRDefault="00300985" w:rsidP="009E1A73">
      <w:pPr>
        <w:rPr>
          <w:rFonts w:eastAsia="游明朝"/>
          <w:b/>
          <w:bCs/>
          <w:color w:val="000000"/>
          <w:lang w:eastAsia="ja-JP"/>
        </w:rPr>
      </w:pPr>
    </w:p>
    <w:p w14:paraId="243A3512" w14:textId="7CB36E9C" w:rsidR="003E3CCA" w:rsidRDefault="003E3CCA" w:rsidP="003E3CCA">
      <w:pPr>
        <w:rPr>
          <w:rFonts w:eastAsia="游明朝"/>
          <w:b/>
          <w:bCs/>
          <w:color w:val="000000"/>
          <w:sz w:val="22"/>
          <w:szCs w:val="22"/>
          <w:lang w:eastAsia="ja-JP"/>
        </w:rPr>
      </w:pPr>
      <w:r>
        <w:rPr>
          <w:b/>
          <w:bCs/>
          <w:color w:val="000000"/>
          <w:sz w:val="22"/>
          <w:szCs w:val="22"/>
        </w:rPr>
        <w:t>Summary:</w:t>
      </w:r>
    </w:p>
    <w:p w14:paraId="7B58076D" w14:textId="77777777" w:rsidR="00261C7B" w:rsidRDefault="00261C7B" w:rsidP="00261C7B">
      <w:pPr>
        <w:pStyle w:val="a3"/>
        <w:numPr>
          <w:ilvl w:val="0"/>
          <w:numId w:val="6"/>
        </w:numPr>
        <w:rPr>
          <w:rFonts w:eastAsia="游明朝"/>
          <w:color w:val="0070C0"/>
          <w:lang w:eastAsia="ja-JP"/>
        </w:rPr>
      </w:pPr>
      <w:r w:rsidRPr="00261C7B">
        <w:rPr>
          <w:rFonts w:eastAsia="游明朝"/>
          <w:color w:val="0070C0"/>
          <w:lang w:eastAsia="ja-JP"/>
        </w:rPr>
        <w:t>I visited Mori-</w:t>
      </w:r>
      <w:proofErr w:type="spellStart"/>
      <w:r w:rsidRPr="00261C7B">
        <w:rPr>
          <w:rFonts w:eastAsia="游明朝"/>
          <w:color w:val="0070C0"/>
          <w:lang w:eastAsia="ja-JP"/>
        </w:rPr>
        <w:t>san</w:t>
      </w:r>
      <w:proofErr w:type="spellEnd"/>
      <w:r w:rsidRPr="00261C7B">
        <w:rPr>
          <w:rFonts w:eastAsia="游明朝"/>
          <w:color w:val="0070C0"/>
          <w:lang w:eastAsia="ja-JP"/>
        </w:rPr>
        <w:t>, who is the superior of Goto-</w:t>
      </w:r>
      <w:proofErr w:type="spellStart"/>
      <w:r w:rsidRPr="00261C7B">
        <w:rPr>
          <w:rFonts w:eastAsia="游明朝"/>
          <w:color w:val="0070C0"/>
          <w:lang w:eastAsia="ja-JP"/>
        </w:rPr>
        <w:t>san</w:t>
      </w:r>
      <w:proofErr w:type="spellEnd"/>
      <w:r w:rsidRPr="00261C7B">
        <w:rPr>
          <w:rFonts w:eastAsia="游明朝"/>
          <w:color w:val="0070C0"/>
          <w:lang w:eastAsia="ja-JP"/>
        </w:rPr>
        <w:t xml:space="preserve"> and </w:t>
      </w:r>
      <w:proofErr w:type="spellStart"/>
      <w:r w:rsidRPr="00261C7B">
        <w:rPr>
          <w:rFonts w:eastAsia="游明朝"/>
          <w:color w:val="0070C0"/>
          <w:lang w:eastAsia="ja-JP"/>
        </w:rPr>
        <w:t>Munegumi-san</w:t>
      </w:r>
      <w:proofErr w:type="spellEnd"/>
      <w:r w:rsidRPr="00261C7B">
        <w:rPr>
          <w:rFonts w:eastAsia="游明朝"/>
          <w:color w:val="0070C0"/>
          <w:lang w:eastAsia="ja-JP"/>
        </w:rPr>
        <w:t>, whom I visited last week.</w:t>
      </w:r>
    </w:p>
    <w:p w14:paraId="4A133195" w14:textId="5B12CD3A" w:rsidR="00261C7B" w:rsidRPr="00261C7B" w:rsidRDefault="00261C7B" w:rsidP="00261C7B">
      <w:pPr>
        <w:pStyle w:val="a3"/>
        <w:numPr>
          <w:ilvl w:val="0"/>
          <w:numId w:val="6"/>
        </w:numPr>
        <w:rPr>
          <w:rFonts w:eastAsia="游明朝"/>
          <w:color w:val="0070C0"/>
          <w:lang w:eastAsia="ja-JP"/>
        </w:rPr>
      </w:pPr>
      <w:r w:rsidRPr="00261C7B">
        <w:rPr>
          <w:rFonts w:eastAsia="游明朝"/>
          <w:color w:val="0070C0"/>
          <w:lang w:eastAsia="ja-JP"/>
        </w:rPr>
        <w:t>Mori-</w:t>
      </w:r>
      <w:proofErr w:type="spellStart"/>
      <w:r w:rsidRPr="00261C7B">
        <w:rPr>
          <w:rFonts w:eastAsia="游明朝"/>
          <w:color w:val="0070C0"/>
          <w:lang w:eastAsia="ja-JP"/>
        </w:rPr>
        <w:t>san</w:t>
      </w:r>
      <w:proofErr w:type="spellEnd"/>
      <w:r w:rsidRPr="00261C7B">
        <w:rPr>
          <w:rFonts w:eastAsia="游明朝"/>
          <w:color w:val="0070C0"/>
          <w:lang w:eastAsia="ja-JP"/>
        </w:rPr>
        <w:t xml:space="preserve"> kindly provided me with details about the JKC Advanced Development Department and contact information.</w:t>
      </w:r>
    </w:p>
    <w:p w14:paraId="3E6DB269" w14:textId="77777777" w:rsidR="00261C7B" w:rsidRDefault="00261C7B" w:rsidP="00C1026C">
      <w:pPr>
        <w:pStyle w:val="a3"/>
        <w:rPr>
          <w:rFonts w:eastAsia="游明朝"/>
          <w:color w:val="0070C0"/>
          <w:lang w:eastAsia="ja-JP"/>
        </w:rPr>
      </w:pPr>
      <w:r w:rsidRPr="00261C7B">
        <w:rPr>
          <w:rFonts w:eastAsia="游明朝"/>
          <w:color w:val="0070C0"/>
          <w:lang w:eastAsia="ja-JP"/>
        </w:rPr>
        <w:t>&gt;Prior Technology Division 1 is responsible for Navi products.</w:t>
      </w:r>
    </w:p>
    <w:p w14:paraId="133C0585" w14:textId="5DECAA04" w:rsidR="00261C7B" w:rsidRDefault="00261C7B" w:rsidP="00C1026C">
      <w:pPr>
        <w:pStyle w:val="a3"/>
        <w:ind w:firstLineChars="50" w:firstLine="110"/>
        <w:rPr>
          <w:rFonts w:eastAsia="游明朝"/>
          <w:color w:val="0070C0"/>
          <w:lang w:eastAsia="ja-JP"/>
        </w:rPr>
      </w:pPr>
      <w:r w:rsidRPr="00261C7B">
        <w:rPr>
          <w:rFonts w:eastAsia="游明朝"/>
          <w:color w:val="0070C0"/>
          <w:lang w:eastAsia="ja-JP"/>
        </w:rPr>
        <w:t>&gt;1G (Group Leader Oka</w:t>
      </w:r>
      <w:r w:rsidR="00FC065F">
        <w:rPr>
          <w:rFonts w:eastAsia="游明朝" w:hint="eastAsia"/>
          <w:color w:val="0070C0"/>
          <w:lang w:eastAsia="ja-JP"/>
        </w:rPr>
        <w:t>mi</w:t>
      </w:r>
      <w:r w:rsidRPr="00261C7B">
        <w:rPr>
          <w:rFonts w:eastAsia="游明朝"/>
          <w:color w:val="0070C0"/>
          <w:lang w:eastAsia="ja-JP"/>
        </w:rPr>
        <w:t>): ECNR (</w:t>
      </w:r>
      <w:r w:rsidR="00FC065F">
        <w:rPr>
          <w:rFonts w:eastAsia="游明朝" w:hint="eastAsia"/>
          <w:color w:val="0070C0"/>
          <w:lang w:eastAsia="ja-JP"/>
        </w:rPr>
        <w:t>Funami</w:t>
      </w:r>
      <w:r w:rsidRPr="00261C7B">
        <w:rPr>
          <w:rFonts w:eastAsia="游明朝"/>
          <w:color w:val="0070C0"/>
          <w:lang w:eastAsia="ja-JP"/>
        </w:rPr>
        <w:t>-</w:t>
      </w:r>
      <w:proofErr w:type="spellStart"/>
      <w:r w:rsidRPr="00261C7B">
        <w:rPr>
          <w:rFonts w:eastAsia="游明朝"/>
          <w:color w:val="0070C0"/>
          <w:lang w:eastAsia="ja-JP"/>
        </w:rPr>
        <w:t>san</w:t>
      </w:r>
      <w:proofErr w:type="spellEnd"/>
      <w:r w:rsidRPr="00261C7B">
        <w:rPr>
          <w:rFonts w:eastAsia="游明朝"/>
          <w:color w:val="0070C0"/>
          <w:lang w:eastAsia="ja-JP"/>
        </w:rPr>
        <w:t>)</w:t>
      </w:r>
    </w:p>
    <w:p w14:paraId="32277F37" w14:textId="6D94A304" w:rsidR="00261C7B" w:rsidRDefault="00261C7B" w:rsidP="00C1026C">
      <w:pPr>
        <w:pStyle w:val="a3"/>
        <w:ind w:firstLineChars="50" w:firstLine="110"/>
        <w:rPr>
          <w:rFonts w:eastAsia="游明朝"/>
          <w:color w:val="0070C0"/>
          <w:lang w:eastAsia="ja-JP"/>
        </w:rPr>
      </w:pPr>
      <w:r w:rsidRPr="00261C7B">
        <w:rPr>
          <w:rFonts w:eastAsia="游明朝"/>
          <w:color w:val="0070C0"/>
          <w:lang w:eastAsia="ja-JP"/>
        </w:rPr>
        <w:t>&gt;2G (Group Leader He</w:t>
      </w:r>
      <w:r w:rsidR="00FC065F">
        <w:rPr>
          <w:rFonts w:eastAsia="游明朝" w:hint="eastAsia"/>
          <w:color w:val="0070C0"/>
          <w:lang w:eastAsia="ja-JP"/>
        </w:rPr>
        <w:t>tani</w:t>
      </w:r>
      <w:r w:rsidRPr="00261C7B">
        <w:rPr>
          <w:rFonts w:eastAsia="游明朝"/>
          <w:color w:val="0070C0"/>
          <w:lang w:eastAsia="ja-JP"/>
        </w:rPr>
        <w:t>)</w:t>
      </w:r>
      <w:proofErr w:type="gramStart"/>
      <w:r w:rsidRPr="00261C7B">
        <w:rPr>
          <w:rFonts w:eastAsia="游明朝"/>
          <w:color w:val="0070C0"/>
          <w:lang w:eastAsia="ja-JP"/>
        </w:rPr>
        <w:t>: ?</w:t>
      </w:r>
      <w:proofErr w:type="gramEnd"/>
    </w:p>
    <w:p w14:paraId="61EE5F6E" w14:textId="77777777" w:rsidR="00261C7B" w:rsidRDefault="00261C7B" w:rsidP="00C1026C">
      <w:pPr>
        <w:pStyle w:val="a3"/>
        <w:ind w:firstLineChars="50" w:firstLine="110"/>
        <w:rPr>
          <w:rFonts w:eastAsia="游明朝"/>
          <w:color w:val="0070C0"/>
          <w:lang w:eastAsia="ja-JP"/>
        </w:rPr>
      </w:pPr>
      <w:r w:rsidRPr="00261C7B">
        <w:rPr>
          <w:rFonts w:eastAsia="游明朝"/>
          <w:color w:val="0070C0"/>
          <w:lang w:eastAsia="ja-JP"/>
        </w:rPr>
        <w:t>&gt;3G (Group Leader Mori): CP/AA (Goto-</w:t>
      </w:r>
      <w:proofErr w:type="spellStart"/>
      <w:r w:rsidRPr="00261C7B">
        <w:rPr>
          <w:rFonts w:eastAsia="游明朝"/>
          <w:color w:val="0070C0"/>
          <w:lang w:eastAsia="ja-JP"/>
        </w:rPr>
        <w:t>san</w:t>
      </w:r>
      <w:proofErr w:type="spellEnd"/>
      <w:r w:rsidRPr="00261C7B">
        <w:rPr>
          <w:rFonts w:eastAsia="游明朝"/>
          <w:color w:val="0070C0"/>
          <w:lang w:eastAsia="ja-JP"/>
        </w:rPr>
        <w:t xml:space="preserve">, </w:t>
      </w:r>
      <w:proofErr w:type="spellStart"/>
      <w:r w:rsidRPr="00261C7B">
        <w:rPr>
          <w:rFonts w:eastAsia="游明朝"/>
          <w:color w:val="0070C0"/>
          <w:lang w:eastAsia="ja-JP"/>
        </w:rPr>
        <w:t>Munagumi-san</w:t>
      </w:r>
      <w:proofErr w:type="spellEnd"/>
      <w:r w:rsidRPr="00261C7B">
        <w:rPr>
          <w:rFonts w:eastAsia="游明朝"/>
          <w:color w:val="0070C0"/>
          <w:lang w:eastAsia="ja-JP"/>
        </w:rPr>
        <w:t>)</w:t>
      </w:r>
    </w:p>
    <w:p w14:paraId="5627C251" w14:textId="77777777" w:rsidR="00261C7B" w:rsidRDefault="00261C7B" w:rsidP="00C1026C">
      <w:pPr>
        <w:pStyle w:val="a3"/>
        <w:ind w:firstLineChars="50" w:firstLine="110"/>
        <w:rPr>
          <w:rFonts w:eastAsia="游明朝"/>
          <w:color w:val="0070C0"/>
          <w:lang w:eastAsia="ja-JP"/>
        </w:rPr>
      </w:pPr>
      <w:r w:rsidRPr="00261C7B">
        <w:rPr>
          <w:rFonts w:eastAsia="游明朝"/>
          <w:color w:val="0070C0"/>
          <w:lang w:eastAsia="ja-JP"/>
        </w:rPr>
        <w:t>&gt;4G (Group Leader Mizuno): BT (Sakamoto-</w:t>
      </w:r>
      <w:proofErr w:type="spellStart"/>
      <w:r w:rsidRPr="00261C7B">
        <w:rPr>
          <w:rFonts w:eastAsia="游明朝"/>
          <w:color w:val="0070C0"/>
          <w:lang w:eastAsia="ja-JP"/>
        </w:rPr>
        <w:t>san</w:t>
      </w:r>
      <w:proofErr w:type="spellEnd"/>
      <w:r w:rsidRPr="00261C7B">
        <w:rPr>
          <w:rFonts w:eastAsia="游明朝"/>
          <w:color w:val="0070C0"/>
          <w:lang w:eastAsia="ja-JP"/>
        </w:rPr>
        <w:t>)</w:t>
      </w:r>
    </w:p>
    <w:p w14:paraId="4DF8DC98" w14:textId="77777777" w:rsidR="00261C7B" w:rsidRDefault="00261C7B" w:rsidP="00261C7B">
      <w:pPr>
        <w:pStyle w:val="a3"/>
        <w:numPr>
          <w:ilvl w:val="0"/>
          <w:numId w:val="6"/>
        </w:numPr>
        <w:rPr>
          <w:rFonts w:eastAsia="游明朝"/>
          <w:color w:val="0070C0"/>
          <w:lang w:eastAsia="ja-JP"/>
        </w:rPr>
      </w:pPr>
      <w:r w:rsidRPr="00261C7B">
        <w:rPr>
          <w:rFonts w:eastAsia="游明朝"/>
          <w:color w:val="0070C0"/>
          <w:lang w:eastAsia="ja-JP"/>
        </w:rPr>
        <w:t>Mori-</w:t>
      </w:r>
      <w:proofErr w:type="spellStart"/>
      <w:r w:rsidRPr="00261C7B">
        <w:rPr>
          <w:rFonts w:eastAsia="游明朝"/>
          <w:color w:val="0070C0"/>
          <w:lang w:eastAsia="ja-JP"/>
        </w:rPr>
        <w:t>san</w:t>
      </w:r>
      <w:proofErr w:type="spellEnd"/>
      <w:r w:rsidRPr="00261C7B">
        <w:rPr>
          <w:rFonts w:eastAsia="游明朝"/>
          <w:color w:val="0070C0"/>
          <w:lang w:eastAsia="ja-JP"/>
        </w:rPr>
        <w:t xml:space="preserve"> said there may be another organizational change in the near future, making it difficult to consider CP/AA in detail right now.</w:t>
      </w:r>
    </w:p>
    <w:p w14:paraId="493EEA63" w14:textId="77777777" w:rsidR="00261C7B" w:rsidRDefault="00261C7B" w:rsidP="00261C7B">
      <w:pPr>
        <w:pStyle w:val="a3"/>
        <w:numPr>
          <w:ilvl w:val="0"/>
          <w:numId w:val="6"/>
        </w:numPr>
        <w:rPr>
          <w:rFonts w:eastAsia="游明朝"/>
          <w:color w:val="0070C0"/>
          <w:lang w:eastAsia="ja-JP"/>
        </w:rPr>
      </w:pPr>
      <w:r w:rsidRPr="00261C7B">
        <w:rPr>
          <w:rFonts w:eastAsia="游明朝"/>
          <w:color w:val="0070C0"/>
          <w:lang w:eastAsia="ja-JP"/>
        </w:rPr>
        <w:t>However, I understood the benefits of the A&amp;W CP/AA Solution from this presentation, and promised to consult with higher-ups within the company about whether to consider it next year.</w:t>
      </w:r>
    </w:p>
    <w:p w14:paraId="0B6EC7F5" w14:textId="77777777" w:rsidR="00261C7B" w:rsidRDefault="00261C7B" w:rsidP="00261C7B">
      <w:pPr>
        <w:pStyle w:val="a3"/>
        <w:numPr>
          <w:ilvl w:val="0"/>
          <w:numId w:val="6"/>
        </w:numPr>
        <w:rPr>
          <w:rFonts w:eastAsia="游明朝"/>
          <w:color w:val="0070C0"/>
          <w:lang w:eastAsia="ja-JP"/>
        </w:rPr>
      </w:pPr>
      <w:r w:rsidRPr="00261C7B">
        <w:rPr>
          <w:rFonts w:eastAsia="游明朝"/>
          <w:color w:val="0070C0"/>
          <w:lang w:eastAsia="ja-JP"/>
        </w:rPr>
        <w:t>Mori-</w:t>
      </w:r>
      <w:proofErr w:type="spellStart"/>
      <w:r w:rsidRPr="00261C7B">
        <w:rPr>
          <w:rFonts w:eastAsia="游明朝"/>
          <w:color w:val="0070C0"/>
          <w:lang w:eastAsia="ja-JP"/>
        </w:rPr>
        <w:t>san</w:t>
      </w:r>
      <w:proofErr w:type="spellEnd"/>
      <w:r w:rsidRPr="00261C7B">
        <w:rPr>
          <w:rFonts w:eastAsia="游明朝"/>
          <w:color w:val="0070C0"/>
          <w:lang w:eastAsia="ja-JP"/>
        </w:rPr>
        <w:t xml:space="preserve"> said that there is a possibility of merging with COM (formerly the Communications Business Division) in the next organizational restructuring, and that COM will have its own BT Stack.</w:t>
      </w:r>
    </w:p>
    <w:p w14:paraId="0B275A27" w14:textId="77777777" w:rsidR="00261C7B" w:rsidRDefault="00261C7B" w:rsidP="00261C7B">
      <w:pPr>
        <w:pStyle w:val="a3"/>
        <w:numPr>
          <w:ilvl w:val="0"/>
          <w:numId w:val="6"/>
        </w:numPr>
        <w:rPr>
          <w:rFonts w:eastAsia="游明朝"/>
          <w:color w:val="0070C0"/>
          <w:lang w:eastAsia="ja-JP"/>
        </w:rPr>
      </w:pPr>
      <w:r w:rsidRPr="00261C7B">
        <w:rPr>
          <w:rFonts w:eastAsia="游明朝"/>
          <w:color w:val="0070C0"/>
          <w:lang w:eastAsia="ja-JP"/>
        </w:rPr>
        <w:t>JKC asked me a question during my visit to JKC last week, and I explained the A&amp;W response I sent him yesterday, which he was satisfied with.</w:t>
      </w:r>
    </w:p>
    <w:p w14:paraId="2F1508C5" w14:textId="40408C90" w:rsidR="00036210" w:rsidRPr="00261C7B" w:rsidRDefault="00261C7B" w:rsidP="00261C7B">
      <w:pPr>
        <w:pStyle w:val="a3"/>
        <w:numPr>
          <w:ilvl w:val="0"/>
          <w:numId w:val="6"/>
        </w:numPr>
        <w:rPr>
          <w:rFonts w:eastAsia="游明朝"/>
          <w:color w:val="0070C0"/>
          <w:lang w:eastAsia="ja-JP"/>
        </w:rPr>
      </w:pPr>
      <w:r w:rsidRPr="00261C7B">
        <w:rPr>
          <w:rFonts w:eastAsia="游明朝"/>
          <w:color w:val="0070C0"/>
          <w:lang w:eastAsia="ja-JP"/>
        </w:rPr>
        <w:t>If there are any additional questions or discussions required, a separate meeting will be arranged.</w:t>
      </w:r>
    </w:p>
    <w:p w14:paraId="3BDC3582" w14:textId="77777777" w:rsidR="009E1A73" w:rsidRPr="00265257" w:rsidRDefault="009E1A73" w:rsidP="00F113D5">
      <w:pPr>
        <w:pStyle w:val="a3"/>
        <w:rPr>
          <w:rFonts w:eastAsia="游明朝"/>
          <w:color w:val="000000"/>
          <w:lang w:val="en-GB" w:eastAsia="ja-JP"/>
        </w:rPr>
      </w:pPr>
    </w:p>
    <w:p w14:paraId="19EE4F70" w14:textId="77777777" w:rsidR="009E1A73" w:rsidRPr="00087706" w:rsidRDefault="009E1A73" w:rsidP="009E1A73">
      <w:pPr>
        <w:rPr>
          <w:rFonts w:eastAsia="游明朝"/>
          <w:b/>
          <w:bCs/>
          <w:color w:val="000000"/>
          <w:sz w:val="22"/>
          <w:szCs w:val="22"/>
          <w:lang w:eastAsia="ja-JP"/>
        </w:rPr>
      </w:pPr>
      <w:r w:rsidRPr="0016415E">
        <w:rPr>
          <w:b/>
          <w:bCs/>
          <w:color w:val="000000"/>
          <w:sz w:val="22"/>
          <w:szCs w:val="22"/>
        </w:rPr>
        <w:t>Detailed discussion</w:t>
      </w:r>
      <w:r>
        <w:rPr>
          <w:b/>
          <w:bCs/>
          <w:color w:val="000000"/>
          <w:sz w:val="22"/>
          <w:szCs w:val="22"/>
        </w:rPr>
        <w:t>:</w:t>
      </w:r>
    </w:p>
    <w:p w14:paraId="666A2F16" w14:textId="709E2252" w:rsidR="009E1A73" w:rsidRPr="00644656" w:rsidRDefault="009E1A73" w:rsidP="009E1A73">
      <w:pPr>
        <w:ind w:firstLineChars="100" w:firstLine="240"/>
        <w:rPr>
          <w:rFonts w:eastAsia="游明朝"/>
          <w:b/>
          <w:bCs/>
          <w:color w:val="000000"/>
          <w:sz w:val="22"/>
          <w:szCs w:val="22"/>
          <w:lang w:eastAsia="ja-JP"/>
        </w:rPr>
      </w:pPr>
      <w:r w:rsidRPr="0052124C">
        <w:rPr>
          <w:rFonts w:eastAsia="Malgun Gothic"/>
          <w:color w:val="000000"/>
          <w:lang w:eastAsia="ko-KR"/>
        </w:rPr>
        <w:t>[</w:t>
      </w:r>
      <w:r w:rsidR="00E47AC2" w:rsidRPr="00E47AC2">
        <w:rPr>
          <w:rFonts w:eastAsia="Malgun Gothic"/>
          <w:color w:val="000000"/>
          <w:lang w:eastAsia="ko-KR"/>
        </w:rPr>
        <w:t>Confirmation of JKC advanced development department structure</w:t>
      </w:r>
      <w:r w:rsidRPr="0052124C">
        <w:rPr>
          <w:rFonts w:eastAsia="Malgun Gothic"/>
          <w:color w:val="000000"/>
          <w:lang w:eastAsia="ko-KR"/>
        </w:rPr>
        <w:t>]</w:t>
      </w:r>
    </w:p>
    <w:p w14:paraId="57C3D612" w14:textId="1FA8EB80" w:rsidR="00E47AC2" w:rsidRPr="00E47AC2" w:rsidRDefault="00E47AC2" w:rsidP="00E47AC2">
      <w:pPr>
        <w:pStyle w:val="a3"/>
        <w:numPr>
          <w:ilvl w:val="0"/>
          <w:numId w:val="6"/>
        </w:numPr>
        <w:rPr>
          <w:rFonts w:eastAsia="Malgun Gothic"/>
          <w:lang w:eastAsia="ko-KR"/>
        </w:rPr>
      </w:pPr>
      <w:r w:rsidRPr="00E47AC2">
        <w:rPr>
          <w:rFonts w:eastAsia="Malgun Gothic"/>
          <w:lang w:eastAsia="ko-KR"/>
        </w:rPr>
        <w:t>I asked Mori</w:t>
      </w:r>
      <w:r>
        <w:rPr>
          <w:rFonts w:eastAsia="游明朝" w:hint="eastAsia"/>
          <w:lang w:eastAsia="ja-JP"/>
        </w:rPr>
        <w:t>-</w:t>
      </w:r>
      <w:proofErr w:type="spellStart"/>
      <w:r>
        <w:rPr>
          <w:rFonts w:eastAsia="游明朝" w:hint="eastAsia"/>
          <w:lang w:eastAsia="ja-JP"/>
        </w:rPr>
        <w:t>san</w:t>
      </w:r>
      <w:proofErr w:type="spellEnd"/>
      <w:r w:rsidRPr="00E47AC2">
        <w:rPr>
          <w:rFonts w:eastAsia="Malgun Gothic"/>
          <w:lang w:eastAsia="ko-KR"/>
        </w:rPr>
        <w:t xml:space="preserve"> about the work of his department.</w:t>
      </w:r>
    </w:p>
    <w:p w14:paraId="0EF848E2" w14:textId="7034D16E" w:rsidR="00E47AC2" w:rsidRPr="00AB1F07" w:rsidRDefault="00E47AC2" w:rsidP="00E47AC2">
      <w:pPr>
        <w:pStyle w:val="a3"/>
        <w:numPr>
          <w:ilvl w:val="0"/>
          <w:numId w:val="6"/>
        </w:numPr>
        <w:rPr>
          <w:rFonts w:eastAsia="Malgun Gothic"/>
          <w:color w:val="0070C0"/>
          <w:lang w:eastAsia="ko-KR"/>
        </w:rPr>
      </w:pPr>
      <w:r w:rsidRPr="00AB1F07">
        <w:rPr>
          <w:rFonts w:eastAsia="Malgun Gothic"/>
          <w:color w:val="0070C0"/>
          <w:lang w:eastAsia="ko-KR"/>
        </w:rPr>
        <w:t>Mori</w:t>
      </w:r>
      <w:r w:rsidRPr="00AB1F07">
        <w:rPr>
          <w:rFonts w:eastAsia="游明朝" w:hint="eastAsia"/>
          <w:color w:val="0070C0"/>
          <w:lang w:eastAsia="ja-JP"/>
        </w:rPr>
        <w:t>-</w:t>
      </w:r>
      <w:proofErr w:type="spellStart"/>
      <w:r w:rsidRPr="00AB1F07">
        <w:rPr>
          <w:rFonts w:eastAsia="游明朝" w:hint="eastAsia"/>
          <w:color w:val="0070C0"/>
          <w:lang w:eastAsia="ja-JP"/>
        </w:rPr>
        <w:t>san</w:t>
      </w:r>
      <w:proofErr w:type="spellEnd"/>
      <w:r w:rsidRPr="00AB1F07">
        <w:rPr>
          <w:rFonts w:eastAsia="Malgun Gothic"/>
          <w:color w:val="0070C0"/>
          <w:lang w:eastAsia="ko-KR"/>
        </w:rPr>
        <w:t xml:space="preserve"> gave the following introduction to the advanced development department to which he belongs.</w:t>
      </w:r>
    </w:p>
    <w:p w14:paraId="536029D7" w14:textId="77777777" w:rsidR="00E47AC2" w:rsidRPr="00AB1F07" w:rsidRDefault="00E47AC2" w:rsidP="00E47AC2">
      <w:pPr>
        <w:pStyle w:val="a3"/>
        <w:rPr>
          <w:rFonts w:eastAsia="游明朝"/>
          <w:color w:val="0070C0"/>
          <w:lang w:eastAsia="ja-JP"/>
        </w:rPr>
      </w:pPr>
      <w:r w:rsidRPr="00AB1F07">
        <w:rPr>
          <w:rFonts w:eastAsia="游明朝"/>
          <w:color w:val="0070C0"/>
          <w:lang w:eastAsia="ja-JP"/>
        </w:rPr>
        <w:t>&gt;Prior Technology Division 1 is responsible for Navi products.</w:t>
      </w:r>
    </w:p>
    <w:p w14:paraId="2B3202A3" w14:textId="4FA4F548" w:rsidR="00E47AC2" w:rsidRPr="00AB1F07" w:rsidRDefault="00E47AC2" w:rsidP="00E47AC2">
      <w:pPr>
        <w:pStyle w:val="a3"/>
        <w:ind w:firstLineChars="50" w:firstLine="110"/>
        <w:rPr>
          <w:rFonts w:eastAsia="游明朝"/>
          <w:color w:val="0070C0"/>
          <w:lang w:eastAsia="ja-JP"/>
        </w:rPr>
      </w:pPr>
      <w:r w:rsidRPr="00AB1F07">
        <w:rPr>
          <w:rFonts w:eastAsia="游明朝"/>
          <w:color w:val="0070C0"/>
          <w:lang w:eastAsia="ja-JP"/>
        </w:rPr>
        <w:t>&gt;1G (Group Leader Oka</w:t>
      </w:r>
      <w:r w:rsidR="00FC065F" w:rsidRPr="00AB1F07">
        <w:rPr>
          <w:rFonts w:eastAsia="游明朝" w:hint="eastAsia"/>
          <w:color w:val="0070C0"/>
          <w:lang w:eastAsia="ja-JP"/>
        </w:rPr>
        <w:t>mi</w:t>
      </w:r>
      <w:r w:rsidRPr="00AB1F07">
        <w:rPr>
          <w:rFonts w:eastAsia="游明朝"/>
          <w:color w:val="0070C0"/>
          <w:lang w:eastAsia="ja-JP"/>
        </w:rPr>
        <w:t>): ECNR (</w:t>
      </w:r>
      <w:r w:rsidR="00EE4FD3" w:rsidRPr="00AB1F07">
        <w:rPr>
          <w:rFonts w:eastAsia="游明朝" w:hint="eastAsia"/>
          <w:color w:val="0070C0"/>
          <w:lang w:eastAsia="ja-JP"/>
        </w:rPr>
        <w:t>Funami</w:t>
      </w:r>
      <w:r w:rsidRPr="00AB1F07">
        <w:rPr>
          <w:rFonts w:eastAsia="游明朝"/>
          <w:color w:val="0070C0"/>
          <w:lang w:eastAsia="ja-JP"/>
        </w:rPr>
        <w:t>-</w:t>
      </w:r>
      <w:proofErr w:type="spellStart"/>
      <w:r w:rsidRPr="00AB1F07">
        <w:rPr>
          <w:rFonts w:eastAsia="游明朝"/>
          <w:color w:val="0070C0"/>
          <w:lang w:eastAsia="ja-JP"/>
        </w:rPr>
        <w:t>san</w:t>
      </w:r>
      <w:proofErr w:type="spellEnd"/>
      <w:r w:rsidRPr="00AB1F07">
        <w:rPr>
          <w:rFonts w:eastAsia="游明朝"/>
          <w:color w:val="0070C0"/>
          <w:lang w:eastAsia="ja-JP"/>
        </w:rPr>
        <w:t>)</w:t>
      </w:r>
    </w:p>
    <w:p w14:paraId="389BDF69" w14:textId="4047214C" w:rsidR="00E47AC2" w:rsidRPr="00AB1F07" w:rsidRDefault="00E47AC2" w:rsidP="00E47AC2">
      <w:pPr>
        <w:pStyle w:val="a3"/>
        <w:ind w:firstLineChars="50" w:firstLine="110"/>
        <w:rPr>
          <w:rFonts w:eastAsia="游明朝"/>
          <w:color w:val="0070C0"/>
          <w:lang w:eastAsia="ja-JP"/>
        </w:rPr>
      </w:pPr>
      <w:r w:rsidRPr="00AB1F07">
        <w:rPr>
          <w:rFonts w:eastAsia="游明朝"/>
          <w:color w:val="0070C0"/>
          <w:lang w:eastAsia="ja-JP"/>
        </w:rPr>
        <w:lastRenderedPageBreak/>
        <w:t>&gt;2G (Group Leader He</w:t>
      </w:r>
      <w:r w:rsidR="00FC065F" w:rsidRPr="00AB1F07">
        <w:rPr>
          <w:rFonts w:eastAsia="游明朝" w:hint="eastAsia"/>
          <w:color w:val="0070C0"/>
          <w:lang w:eastAsia="ja-JP"/>
        </w:rPr>
        <w:t>tani</w:t>
      </w:r>
      <w:r w:rsidRPr="00AB1F07">
        <w:rPr>
          <w:rFonts w:eastAsia="游明朝"/>
          <w:color w:val="0070C0"/>
          <w:lang w:eastAsia="ja-JP"/>
        </w:rPr>
        <w:t>)</w:t>
      </w:r>
      <w:proofErr w:type="gramStart"/>
      <w:r w:rsidRPr="00AB1F07">
        <w:rPr>
          <w:rFonts w:eastAsia="游明朝"/>
          <w:color w:val="0070C0"/>
          <w:lang w:eastAsia="ja-JP"/>
        </w:rPr>
        <w:t>: ?</w:t>
      </w:r>
      <w:proofErr w:type="gramEnd"/>
    </w:p>
    <w:p w14:paraId="4ED6A1D3" w14:textId="77777777" w:rsidR="00E47AC2" w:rsidRPr="00AB1F07" w:rsidRDefault="00E47AC2" w:rsidP="00E47AC2">
      <w:pPr>
        <w:pStyle w:val="a3"/>
        <w:ind w:firstLineChars="50" w:firstLine="110"/>
        <w:rPr>
          <w:rFonts w:eastAsia="游明朝"/>
          <w:color w:val="0070C0"/>
          <w:lang w:eastAsia="ja-JP"/>
        </w:rPr>
      </w:pPr>
      <w:r w:rsidRPr="00AB1F07">
        <w:rPr>
          <w:rFonts w:eastAsia="游明朝"/>
          <w:color w:val="0070C0"/>
          <w:lang w:eastAsia="ja-JP"/>
        </w:rPr>
        <w:t>&gt;3G (Group Leader Mori): CP/AA (Goto-</w:t>
      </w:r>
      <w:proofErr w:type="spellStart"/>
      <w:r w:rsidRPr="00AB1F07">
        <w:rPr>
          <w:rFonts w:eastAsia="游明朝"/>
          <w:color w:val="0070C0"/>
          <w:lang w:eastAsia="ja-JP"/>
        </w:rPr>
        <w:t>san</w:t>
      </w:r>
      <w:proofErr w:type="spellEnd"/>
      <w:r w:rsidRPr="00AB1F07">
        <w:rPr>
          <w:rFonts w:eastAsia="游明朝"/>
          <w:color w:val="0070C0"/>
          <w:lang w:eastAsia="ja-JP"/>
        </w:rPr>
        <w:t xml:space="preserve">, </w:t>
      </w:r>
      <w:proofErr w:type="spellStart"/>
      <w:r w:rsidRPr="00AB1F07">
        <w:rPr>
          <w:rFonts w:eastAsia="游明朝"/>
          <w:color w:val="0070C0"/>
          <w:lang w:eastAsia="ja-JP"/>
        </w:rPr>
        <w:t>Munagumi-san</w:t>
      </w:r>
      <w:proofErr w:type="spellEnd"/>
      <w:r w:rsidRPr="00AB1F07">
        <w:rPr>
          <w:rFonts w:eastAsia="游明朝"/>
          <w:color w:val="0070C0"/>
          <w:lang w:eastAsia="ja-JP"/>
        </w:rPr>
        <w:t>)</w:t>
      </w:r>
    </w:p>
    <w:p w14:paraId="6610BF7F" w14:textId="4EA32280" w:rsidR="00E47AC2" w:rsidRPr="00AB1F07" w:rsidRDefault="00E47AC2" w:rsidP="00E47AC2">
      <w:pPr>
        <w:pStyle w:val="a3"/>
        <w:ind w:firstLineChars="50" w:firstLine="110"/>
        <w:rPr>
          <w:rFonts w:eastAsia="游明朝"/>
          <w:color w:val="0070C0"/>
          <w:lang w:eastAsia="ja-JP"/>
        </w:rPr>
      </w:pPr>
      <w:r w:rsidRPr="00AB1F07">
        <w:rPr>
          <w:rFonts w:eastAsia="游明朝"/>
          <w:color w:val="0070C0"/>
          <w:lang w:eastAsia="ja-JP"/>
        </w:rPr>
        <w:t>&gt;4G (Group Leader Mizuno): BT (Sakamoto-</w:t>
      </w:r>
      <w:proofErr w:type="spellStart"/>
      <w:r w:rsidRPr="00AB1F07">
        <w:rPr>
          <w:rFonts w:eastAsia="游明朝"/>
          <w:color w:val="0070C0"/>
          <w:lang w:eastAsia="ja-JP"/>
        </w:rPr>
        <w:t>san</w:t>
      </w:r>
      <w:proofErr w:type="spellEnd"/>
      <w:r w:rsidRPr="00AB1F07">
        <w:rPr>
          <w:rFonts w:eastAsia="游明朝"/>
          <w:color w:val="0070C0"/>
          <w:lang w:eastAsia="ja-JP"/>
        </w:rPr>
        <w:t>)</w:t>
      </w:r>
    </w:p>
    <w:p w14:paraId="341EFE99" w14:textId="6C944215" w:rsidR="00EE4FD3" w:rsidRPr="00AB1F07" w:rsidRDefault="00EE4FD3" w:rsidP="00EE4FD3">
      <w:pPr>
        <w:ind w:firstLineChars="300" w:firstLine="720"/>
        <w:rPr>
          <w:rFonts w:eastAsia="游明朝"/>
          <w:color w:val="0070C0"/>
          <w:lang w:eastAsia="ja-JP"/>
        </w:rPr>
      </w:pPr>
      <w:r w:rsidRPr="00AB1F07">
        <w:rPr>
          <w:rFonts w:eastAsia="游明朝"/>
          <w:color w:val="0070C0"/>
          <w:lang w:eastAsia="ja-JP"/>
        </w:rPr>
        <w:t xml:space="preserve">&gt;Prior Technology Division </w:t>
      </w:r>
      <w:r w:rsidRPr="00AB1F07">
        <w:rPr>
          <w:rFonts w:eastAsia="游明朝" w:hint="eastAsia"/>
          <w:color w:val="0070C0"/>
          <w:lang w:eastAsia="ja-JP"/>
        </w:rPr>
        <w:t>2</w:t>
      </w:r>
      <w:r w:rsidRPr="00AB1F07">
        <w:rPr>
          <w:rFonts w:eastAsia="游明朝"/>
          <w:color w:val="0070C0"/>
          <w:lang w:eastAsia="ja-JP"/>
        </w:rPr>
        <w:t xml:space="preserve"> is responsible for </w:t>
      </w:r>
      <w:r w:rsidRPr="00AB1F07">
        <w:rPr>
          <w:rFonts w:eastAsia="游明朝" w:hint="eastAsia"/>
          <w:color w:val="0070C0"/>
          <w:lang w:eastAsia="ja-JP"/>
        </w:rPr>
        <w:t>COMM</w:t>
      </w:r>
      <w:r w:rsidRPr="00AB1F07">
        <w:rPr>
          <w:rFonts w:eastAsia="游明朝"/>
          <w:color w:val="0070C0"/>
          <w:lang w:eastAsia="ja-JP"/>
        </w:rPr>
        <w:t xml:space="preserve"> products.</w:t>
      </w:r>
    </w:p>
    <w:p w14:paraId="2906EC0F" w14:textId="627FA378" w:rsidR="00EE4FD3" w:rsidRPr="00AB1F07" w:rsidRDefault="00EE4FD3" w:rsidP="00EE4FD3">
      <w:pPr>
        <w:ind w:firstLineChars="300" w:firstLine="720"/>
        <w:rPr>
          <w:rFonts w:eastAsia="游明朝"/>
          <w:color w:val="0070C0"/>
          <w:lang w:eastAsia="ja-JP"/>
        </w:rPr>
      </w:pPr>
      <w:r w:rsidRPr="00AB1F07">
        <w:rPr>
          <w:rFonts w:eastAsia="游明朝"/>
          <w:color w:val="0070C0"/>
          <w:lang w:eastAsia="ja-JP"/>
        </w:rPr>
        <w:t xml:space="preserve">&gt;Prior Technology Division </w:t>
      </w:r>
      <w:r w:rsidRPr="00AB1F07">
        <w:rPr>
          <w:rFonts w:eastAsia="游明朝" w:hint="eastAsia"/>
          <w:color w:val="0070C0"/>
          <w:lang w:eastAsia="ja-JP"/>
        </w:rPr>
        <w:t>3</w:t>
      </w:r>
      <w:r w:rsidRPr="00AB1F07">
        <w:rPr>
          <w:rFonts w:eastAsia="游明朝"/>
          <w:color w:val="0070C0"/>
          <w:lang w:eastAsia="ja-JP"/>
        </w:rPr>
        <w:t xml:space="preserve"> is responsible for Drive recorder</w:t>
      </w:r>
      <w:r w:rsidRPr="00AB1F07">
        <w:rPr>
          <w:rFonts w:eastAsia="游明朝" w:hint="eastAsia"/>
          <w:color w:val="0070C0"/>
          <w:lang w:eastAsia="ja-JP"/>
        </w:rPr>
        <w:t xml:space="preserve"> </w:t>
      </w:r>
      <w:r w:rsidRPr="00AB1F07">
        <w:rPr>
          <w:rFonts w:eastAsia="游明朝"/>
          <w:color w:val="0070C0"/>
          <w:lang w:eastAsia="ja-JP"/>
        </w:rPr>
        <w:t>products.</w:t>
      </w:r>
    </w:p>
    <w:p w14:paraId="55EF28D6" w14:textId="4A630D4A" w:rsidR="00EE4FD3" w:rsidRPr="00AB1F07" w:rsidRDefault="00EE4FD3" w:rsidP="00EE4FD3">
      <w:pPr>
        <w:ind w:firstLineChars="300" w:firstLine="720"/>
        <w:rPr>
          <w:rFonts w:eastAsia="游明朝"/>
          <w:color w:val="0070C0"/>
          <w:lang w:eastAsia="ja-JP"/>
        </w:rPr>
      </w:pPr>
      <w:r w:rsidRPr="00AB1F07">
        <w:rPr>
          <w:rFonts w:eastAsia="游明朝"/>
          <w:color w:val="0070C0"/>
          <w:lang w:eastAsia="ja-JP"/>
        </w:rPr>
        <w:t xml:space="preserve">&gt;Prior Technology Division </w:t>
      </w:r>
      <w:r w:rsidRPr="00AB1F07">
        <w:rPr>
          <w:rFonts w:eastAsia="游明朝" w:hint="eastAsia"/>
          <w:color w:val="0070C0"/>
          <w:lang w:eastAsia="ja-JP"/>
        </w:rPr>
        <w:t>4</w:t>
      </w:r>
      <w:r w:rsidRPr="00AB1F07">
        <w:rPr>
          <w:rFonts w:eastAsia="游明朝"/>
          <w:color w:val="0070C0"/>
          <w:lang w:eastAsia="ja-JP"/>
        </w:rPr>
        <w:t xml:space="preserve"> is responsible for </w:t>
      </w:r>
      <w:r w:rsidRPr="00AB1F07">
        <w:rPr>
          <w:rFonts w:eastAsia="游明朝" w:hint="eastAsia"/>
          <w:color w:val="0070C0"/>
          <w:lang w:eastAsia="ja-JP"/>
        </w:rPr>
        <w:t>N</w:t>
      </w:r>
      <w:r w:rsidRPr="00AB1F07">
        <w:rPr>
          <w:rFonts w:eastAsia="游明朝"/>
          <w:color w:val="0070C0"/>
          <w:lang w:eastAsia="ja-JP"/>
        </w:rPr>
        <w:t>etwork products.</w:t>
      </w:r>
    </w:p>
    <w:p w14:paraId="422B0024" w14:textId="307378FA" w:rsidR="00E47AC2" w:rsidRPr="00EE4FD3" w:rsidRDefault="00E47AC2" w:rsidP="00EE4FD3">
      <w:pPr>
        <w:pStyle w:val="a3"/>
        <w:numPr>
          <w:ilvl w:val="0"/>
          <w:numId w:val="6"/>
        </w:numPr>
        <w:rPr>
          <w:rFonts w:eastAsia="Malgun Gothic"/>
          <w:lang w:eastAsia="ko-KR"/>
        </w:rPr>
      </w:pPr>
      <w:r w:rsidRPr="00E47AC2">
        <w:rPr>
          <w:rFonts w:eastAsia="Malgun Gothic"/>
          <w:lang w:eastAsia="ko-KR"/>
        </w:rPr>
        <w:t>Mori</w:t>
      </w:r>
      <w:r>
        <w:rPr>
          <w:rFonts w:eastAsia="游明朝" w:hint="eastAsia"/>
          <w:lang w:eastAsia="ja-JP"/>
        </w:rPr>
        <w:t>-</w:t>
      </w:r>
      <w:proofErr w:type="spellStart"/>
      <w:r>
        <w:rPr>
          <w:rFonts w:eastAsia="游明朝" w:hint="eastAsia"/>
          <w:lang w:eastAsia="ja-JP"/>
        </w:rPr>
        <w:t>san</w:t>
      </w:r>
      <w:proofErr w:type="spellEnd"/>
      <w:r w:rsidRPr="00E47AC2">
        <w:rPr>
          <w:rFonts w:eastAsia="Malgun Gothic"/>
          <w:lang w:eastAsia="ko-KR"/>
        </w:rPr>
        <w:t xml:space="preserve"> said that further organizational changes are expected in the near future, and that there is a possibility that the current automotive department and communications department will be merged.</w:t>
      </w:r>
    </w:p>
    <w:p w14:paraId="26C59861" w14:textId="77777777" w:rsidR="00F47415" w:rsidRDefault="00F47415" w:rsidP="00F47415">
      <w:pPr>
        <w:rPr>
          <w:rFonts w:eastAsia="游明朝"/>
          <w:color w:val="000000"/>
          <w:lang w:val="en-GB" w:eastAsia="ja-JP"/>
        </w:rPr>
      </w:pPr>
    </w:p>
    <w:p w14:paraId="2F529928" w14:textId="03923F2F" w:rsidR="00533F0A" w:rsidRPr="00644656" w:rsidRDefault="00533F0A" w:rsidP="00533F0A">
      <w:pPr>
        <w:ind w:firstLineChars="100" w:firstLine="240"/>
        <w:rPr>
          <w:rFonts w:eastAsia="游明朝"/>
          <w:b/>
          <w:bCs/>
          <w:color w:val="000000"/>
          <w:sz w:val="22"/>
          <w:szCs w:val="22"/>
          <w:lang w:eastAsia="ja-JP"/>
        </w:rPr>
      </w:pPr>
      <w:r w:rsidRPr="0052124C">
        <w:rPr>
          <w:rFonts w:eastAsia="Malgun Gothic"/>
          <w:color w:val="000000"/>
          <w:lang w:eastAsia="ko-KR"/>
        </w:rPr>
        <w:t>[</w:t>
      </w:r>
      <w:r w:rsidR="00EE4FD3" w:rsidRPr="00EE4FD3">
        <w:rPr>
          <w:rFonts w:eastAsia="Malgun Gothic"/>
          <w:color w:val="000000"/>
          <w:lang w:eastAsia="ko-KR"/>
        </w:rPr>
        <w:t>Introduction to A&amp;W CP/AA</w:t>
      </w:r>
      <w:r w:rsidR="00EE4FD3">
        <w:rPr>
          <w:rFonts w:ascii="游明朝" w:eastAsia="游明朝" w:hAnsi="游明朝" w:hint="eastAsia"/>
          <w:color w:val="000000"/>
          <w:lang w:eastAsia="ja-JP"/>
        </w:rPr>
        <w:t xml:space="preserve"> </w:t>
      </w:r>
      <w:r w:rsidR="00EE4FD3">
        <w:rPr>
          <w:rFonts w:eastAsia="游明朝" w:hint="eastAsia"/>
          <w:color w:val="000000"/>
          <w:lang w:eastAsia="ja-JP"/>
        </w:rPr>
        <w:t>S</w:t>
      </w:r>
      <w:r w:rsidR="00EE4FD3" w:rsidRPr="00EE4FD3">
        <w:rPr>
          <w:rFonts w:eastAsia="Malgun Gothic"/>
          <w:color w:val="000000"/>
          <w:lang w:eastAsia="ko-KR"/>
        </w:rPr>
        <w:t>olution</w:t>
      </w:r>
      <w:r w:rsidRPr="0052124C">
        <w:rPr>
          <w:rFonts w:eastAsia="Malgun Gothic"/>
          <w:color w:val="000000"/>
          <w:lang w:eastAsia="ko-KR"/>
        </w:rPr>
        <w:t>]</w:t>
      </w:r>
    </w:p>
    <w:p w14:paraId="02EC9D38" w14:textId="6A7E9EBF" w:rsidR="00533F0A" w:rsidRPr="00EE4FD3" w:rsidRDefault="00EE4FD3" w:rsidP="00533F0A">
      <w:pPr>
        <w:pStyle w:val="a3"/>
        <w:numPr>
          <w:ilvl w:val="0"/>
          <w:numId w:val="6"/>
        </w:numPr>
        <w:rPr>
          <w:rFonts w:eastAsia="Malgun Gothic"/>
          <w:color w:val="000000"/>
          <w:lang w:eastAsia="ko-KR"/>
        </w:rPr>
      </w:pPr>
      <w:r w:rsidRPr="00EE4FD3">
        <w:rPr>
          <w:rFonts w:eastAsia="Malgun Gothic"/>
          <w:color w:val="000000"/>
          <w:lang w:eastAsia="ko-KR"/>
        </w:rPr>
        <w:t>I again explained the CP/AA materials that I explained to Goto-</w:t>
      </w:r>
      <w:proofErr w:type="spellStart"/>
      <w:r w:rsidRPr="00EE4FD3">
        <w:rPr>
          <w:rFonts w:eastAsia="Malgun Gothic"/>
          <w:color w:val="000000"/>
          <w:lang w:eastAsia="ko-KR"/>
        </w:rPr>
        <w:t>san</w:t>
      </w:r>
      <w:proofErr w:type="spellEnd"/>
      <w:r w:rsidRPr="00EE4FD3">
        <w:rPr>
          <w:rFonts w:eastAsia="Malgun Gothic"/>
          <w:color w:val="000000"/>
          <w:lang w:eastAsia="ko-KR"/>
        </w:rPr>
        <w:t xml:space="preserve"> and </w:t>
      </w:r>
      <w:proofErr w:type="spellStart"/>
      <w:r w:rsidRPr="00EE4FD3">
        <w:rPr>
          <w:rFonts w:eastAsia="Malgun Gothic"/>
          <w:color w:val="000000"/>
          <w:lang w:eastAsia="ko-KR"/>
        </w:rPr>
        <w:t>Munagumi-san</w:t>
      </w:r>
      <w:proofErr w:type="spellEnd"/>
      <w:r w:rsidRPr="00EE4FD3">
        <w:rPr>
          <w:rFonts w:eastAsia="Malgun Gothic"/>
          <w:color w:val="000000"/>
          <w:lang w:eastAsia="ko-KR"/>
        </w:rPr>
        <w:t xml:space="preserve"> last week.</w:t>
      </w:r>
    </w:p>
    <w:p w14:paraId="0BB0D923" w14:textId="77777777" w:rsidR="006652B4" w:rsidRPr="006652B4" w:rsidRDefault="006652B4" w:rsidP="006652B4">
      <w:pPr>
        <w:pStyle w:val="a3"/>
        <w:numPr>
          <w:ilvl w:val="0"/>
          <w:numId w:val="6"/>
        </w:numPr>
        <w:rPr>
          <w:rFonts w:eastAsia="Malgun Gothic"/>
          <w:color w:val="000000"/>
          <w:lang w:eastAsia="ko-KR"/>
        </w:rPr>
      </w:pPr>
      <w:r w:rsidRPr="006652B4">
        <w:rPr>
          <w:rFonts w:eastAsia="Malgun Gothic"/>
          <w:color w:val="000000"/>
          <w:lang w:eastAsia="ko-KR"/>
        </w:rPr>
        <w:t>I explained that JKC had already adopted BT Stack and ECNR, and that adopting CP/AA would not require a new NRE.</w:t>
      </w:r>
    </w:p>
    <w:p w14:paraId="1A86D1FC" w14:textId="77777777" w:rsidR="006652B4" w:rsidRPr="006652B4" w:rsidRDefault="006652B4" w:rsidP="006652B4">
      <w:pPr>
        <w:pStyle w:val="a3"/>
        <w:numPr>
          <w:ilvl w:val="0"/>
          <w:numId w:val="6"/>
        </w:numPr>
        <w:rPr>
          <w:rFonts w:eastAsia="Malgun Gothic"/>
          <w:color w:val="000000"/>
          <w:lang w:eastAsia="ko-KR"/>
        </w:rPr>
      </w:pPr>
      <w:r w:rsidRPr="006652B4">
        <w:rPr>
          <w:rFonts w:eastAsia="Malgun Gothic"/>
          <w:color w:val="000000"/>
          <w:lang w:eastAsia="ko-KR"/>
        </w:rPr>
        <w:t>I also believe that SI (</w:t>
      </w:r>
      <w:proofErr w:type="spellStart"/>
      <w:r w:rsidRPr="006652B4">
        <w:rPr>
          <w:rFonts w:eastAsia="Malgun Gothic"/>
          <w:color w:val="000000"/>
          <w:lang w:eastAsia="ko-KR"/>
        </w:rPr>
        <w:t>Nuesoft</w:t>
      </w:r>
      <w:proofErr w:type="spellEnd"/>
      <w:r w:rsidRPr="006652B4">
        <w:rPr>
          <w:rFonts w:eastAsia="Malgun Gothic"/>
          <w:color w:val="000000"/>
          <w:lang w:eastAsia="ko-KR"/>
        </w:rPr>
        <w:t>) is currently developing the CP/AA portion, but I think additional development costs would be required if there were additional specifications.</w:t>
      </w:r>
    </w:p>
    <w:p w14:paraId="413261DA" w14:textId="77777777" w:rsidR="006652B4" w:rsidRPr="006652B4" w:rsidRDefault="006652B4" w:rsidP="006652B4">
      <w:pPr>
        <w:pStyle w:val="a3"/>
        <w:numPr>
          <w:ilvl w:val="0"/>
          <w:numId w:val="6"/>
        </w:numPr>
        <w:rPr>
          <w:rFonts w:eastAsia="Malgun Gothic"/>
          <w:color w:val="000000"/>
          <w:lang w:eastAsia="ko-KR"/>
        </w:rPr>
      </w:pPr>
      <w:r w:rsidRPr="006652B4">
        <w:rPr>
          <w:rFonts w:eastAsia="Malgun Gothic"/>
          <w:color w:val="000000"/>
          <w:lang w:eastAsia="ko-KR"/>
        </w:rPr>
        <w:t>In the case of A&amp;W, this can be handled with just a royalty.</w:t>
      </w:r>
    </w:p>
    <w:p w14:paraId="1F205839" w14:textId="44E0AF9A" w:rsidR="00EE4FD3" w:rsidRPr="00AB1F07" w:rsidRDefault="006652B4" w:rsidP="006652B4">
      <w:pPr>
        <w:pStyle w:val="a3"/>
        <w:numPr>
          <w:ilvl w:val="0"/>
          <w:numId w:val="6"/>
        </w:numPr>
        <w:rPr>
          <w:rFonts w:eastAsia="Malgun Gothic"/>
          <w:color w:val="0070C0"/>
          <w:lang w:eastAsia="ko-KR"/>
        </w:rPr>
      </w:pPr>
      <w:r w:rsidRPr="00AB1F07">
        <w:rPr>
          <w:rFonts w:eastAsia="Malgun Gothic"/>
          <w:color w:val="0070C0"/>
          <w:lang w:eastAsia="ko-KR"/>
        </w:rPr>
        <w:t>I said that the advantage of A&amp;W adopting CP/AA is that A&amp;W can support all sound-related aspects.</w:t>
      </w:r>
    </w:p>
    <w:p w14:paraId="539AC9D6" w14:textId="27E5A95A" w:rsidR="006652B4" w:rsidRPr="006652B4" w:rsidRDefault="006652B4" w:rsidP="006652B4">
      <w:pPr>
        <w:pStyle w:val="a3"/>
        <w:numPr>
          <w:ilvl w:val="0"/>
          <w:numId w:val="6"/>
        </w:numPr>
        <w:rPr>
          <w:rFonts w:eastAsia="Malgun Gothic"/>
          <w:color w:val="EE0000"/>
          <w:lang w:eastAsia="ko-KR"/>
        </w:rPr>
      </w:pPr>
      <w:r w:rsidRPr="006652B4">
        <w:rPr>
          <w:rFonts w:eastAsia="Malgun Gothic"/>
          <w:color w:val="EE0000"/>
          <w:lang w:eastAsia="ko-KR"/>
        </w:rPr>
        <w:t>I asked about the status of LE-Audio's investigation, and Mori-</w:t>
      </w:r>
      <w:proofErr w:type="spellStart"/>
      <w:r w:rsidRPr="006652B4">
        <w:rPr>
          <w:rFonts w:eastAsia="Malgun Gothic"/>
          <w:color w:val="EE0000"/>
          <w:lang w:eastAsia="ko-KR"/>
        </w:rPr>
        <w:t>san</w:t>
      </w:r>
      <w:proofErr w:type="spellEnd"/>
      <w:r w:rsidRPr="006652B4">
        <w:rPr>
          <w:rFonts w:eastAsia="Malgun Gothic"/>
          <w:color w:val="EE0000"/>
          <w:lang w:eastAsia="ko-KR"/>
        </w:rPr>
        <w:t xml:space="preserve"> replied that it had not yet reached the stage of commercialization.</w:t>
      </w:r>
    </w:p>
    <w:p w14:paraId="6CAD3898" w14:textId="18CB6B71" w:rsidR="006652B4" w:rsidRPr="006652B4" w:rsidRDefault="006652B4" w:rsidP="006652B4">
      <w:pPr>
        <w:pStyle w:val="a3"/>
        <w:numPr>
          <w:ilvl w:val="0"/>
          <w:numId w:val="6"/>
        </w:numPr>
        <w:rPr>
          <w:rFonts w:eastAsia="Malgun Gothic"/>
          <w:color w:val="000000"/>
          <w:lang w:eastAsia="ko-KR"/>
        </w:rPr>
      </w:pPr>
      <w:r w:rsidRPr="006652B4">
        <w:rPr>
          <w:rFonts w:eastAsia="Malgun Gothic"/>
          <w:color w:val="000000"/>
          <w:lang w:eastAsia="ko-KR"/>
        </w:rPr>
        <w:t>I explained that A&amp;W's CP/AA differentiating point is the device manager and resource manager.</w:t>
      </w:r>
    </w:p>
    <w:p w14:paraId="549E759D" w14:textId="5B263FDB" w:rsidR="006652B4" w:rsidRPr="006652B4" w:rsidRDefault="006652B4" w:rsidP="006652B4">
      <w:pPr>
        <w:pStyle w:val="a3"/>
        <w:numPr>
          <w:ilvl w:val="0"/>
          <w:numId w:val="6"/>
        </w:numPr>
        <w:rPr>
          <w:rFonts w:eastAsia="Malgun Gothic"/>
          <w:color w:val="000000"/>
          <w:lang w:eastAsia="ko-KR"/>
        </w:rPr>
      </w:pPr>
      <w:r w:rsidRPr="006652B4">
        <w:rPr>
          <w:rFonts w:eastAsia="Malgun Gothic"/>
          <w:color w:val="000000"/>
          <w:lang w:eastAsia="ko-KR"/>
        </w:rPr>
        <w:t>I explained that A&amp;W's product delivery model is not to provide existing products, but to confirm the entire system and required specifications with the customer at the early stages of development and then provide products that are tailored to the SOC and BT Chip.</w:t>
      </w:r>
    </w:p>
    <w:p w14:paraId="1168E7AD" w14:textId="0E09F0AE" w:rsidR="006652B4" w:rsidRPr="00B84356" w:rsidRDefault="00B84356" w:rsidP="006652B4">
      <w:pPr>
        <w:pStyle w:val="a3"/>
        <w:numPr>
          <w:ilvl w:val="0"/>
          <w:numId w:val="6"/>
        </w:numPr>
        <w:rPr>
          <w:rFonts w:eastAsia="Malgun Gothic"/>
          <w:color w:val="000000"/>
          <w:lang w:eastAsia="ko-KR"/>
        </w:rPr>
      </w:pPr>
      <w:r w:rsidRPr="00B84356">
        <w:rPr>
          <w:rFonts w:eastAsia="Malgun Gothic"/>
          <w:color w:val="000000"/>
          <w:lang w:eastAsia="ko-KR"/>
        </w:rPr>
        <w:t>I showed a demo video of the ITU-T TEST Tool, demonstrating that it can measure the delay time of each block.</w:t>
      </w:r>
    </w:p>
    <w:p w14:paraId="73811FA7" w14:textId="4CA40CBD" w:rsidR="0093080B" w:rsidRPr="0093080B" w:rsidRDefault="0093080B" w:rsidP="0093080B">
      <w:pPr>
        <w:pStyle w:val="a3"/>
        <w:numPr>
          <w:ilvl w:val="0"/>
          <w:numId w:val="6"/>
        </w:numPr>
        <w:rPr>
          <w:rFonts w:eastAsia="Malgun Gothic"/>
          <w:color w:val="000000"/>
          <w:lang w:eastAsia="ko-KR"/>
        </w:rPr>
      </w:pPr>
      <w:r w:rsidRPr="0093080B">
        <w:rPr>
          <w:rFonts w:eastAsia="Malgun Gothic"/>
          <w:color w:val="000000"/>
          <w:lang w:eastAsia="ko-KR"/>
        </w:rPr>
        <w:t>According to Mori-</w:t>
      </w:r>
      <w:proofErr w:type="spellStart"/>
      <w:r w:rsidRPr="0093080B">
        <w:rPr>
          <w:rFonts w:eastAsia="Malgun Gothic"/>
          <w:color w:val="000000"/>
          <w:lang w:eastAsia="ko-KR"/>
        </w:rPr>
        <w:t>san</w:t>
      </w:r>
      <w:proofErr w:type="spellEnd"/>
      <w:r w:rsidRPr="0093080B">
        <w:rPr>
          <w:rFonts w:eastAsia="Malgun Gothic"/>
          <w:color w:val="000000"/>
          <w:lang w:eastAsia="ko-KR"/>
        </w:rPr>
        <w:t xml:space="preserve">, he </w:t>
      </w:r>
      <w:proofErr w:type="gramStart"/>
      <w:r w:rsidRPr="0093080B">
        <w:rPr>
          <w:rFonts w:eastAsia="Malgun Gothic"/>
          <w:color w:val="000000"/>
          <w:lang w:eastAsia="ko-KR"/>
        </w:rPr>
        <w:t>think</w:t>
      </w:r>
      <w:proofErr w:type="gramEnd"/>
      <w:r w:rsidRPr="0093080B">
        <w:rPr>
          <w:rFonts w:eastAsia="Malgun Gothic"/>
          <w:color w:val="000000"/>
          <w:lang w:eastAsia="ko-KR"/>
        </w:rPr>
        <w:t xml:space="preserve"> Iwasaki of JKC was previously considering CP/AA.</w:t>
      </w:r>
    </w:p>
    <w:p w14:paraId="31FB8EF2" w14:textId="77777777" w:rsidR="001E65F5" w:rsidRPr="001E65F5" w:rsidRDefault="001E65F5" w:rsidP="001E65F5">
      <w:pPr>
        <w:pStyle w:val="a3"/>
        <w:numPr>
          <w:ilvl w:val="0"/>
          <w:numId w:val="6"/>
        </w:numPr>
        <w:rPr>
          <w:rFonts w:eastAsia="Malgun Gothic"/>
          <w:color w:val="0070C0"/>
          <w:lang w:eastAsia="ko-KR"/>
        </w:rPr>
      </w:pPr>
      <w:r w:rsidRPr="001E65F5">
        <w:rPr>
          <w:rFonts w:eastAsia="Malgun Gothic"/>
          <w:color w:val="0070C0"/>
          <w:lang w:eastAsia="ko-KR"/>
        </w:rPr>
        <w:t>Mori-</w:t>
      </w:r>
      <w:proofErr w:type="spellStart"/>
      <w:r w:rsidRPr="001E65F5">
        <w:rPr>
          <w:rFonts w:eastAsia="Malgun Gothic"/>
          <w:color w:val="0070C0"/>
          <w:lang w:eastAsia="ko-KR"/>
        </w:rPr>
        <w:t>san</w:t>
      </w:r>
      <w:proofErr w:type="spellEnd"/>
      <w:r w:rsidRPr="001E65F5">
        <w:rPr>
          <w:rFonts w:eastAsia="Malgun Gothic"/>
          <w:color w:val="0070C0"/>
          <w:lang w:eastAsia="ko-KR"/>
        </w:rPr>
        <w:t xml:space="preserve"> explained that there are currently two development models within JKC.</w:t>
      </w:r>
    </w:p>
    <w:p w14:paraId="1AA7A478" w14:textId="77777777" w:rsidR="001E65F5" w:rsidRPr="001E65F5" w:rsidRDefault="001E65F5" w:rsidP="001E65F5">
      <w:pPr>
        <w:pStyle w:val="a3"/>
        <w:rPr>
          <w:rFonts w:eastAsia="Malgun Gothic"/>
          <w:color w:val="0070C0"/>
          <w:lang w:eastAsia="ko-KR"/>
        </w:rPr>
      </w:pPr>
      <w:r w:rsidRPr="001E65F5">
        <w:rPr>
          <w:rFonts w:eastAsia="Malgun Gothic"/>
          <w:color w:val="0070C0"/>
          <w:lang w:eastAsia="ko-KR"/>
        </w:rPr>
        <w:t xml:space="preserve">Case 1: All hardware and software </w:t>
      </w:r>
      <w:proofErr w:type="gramStart"/>
      <w:r w:rsidRPr="001E65F5">
        <w:rPr>
          <w:rFonts w:eastAsia="Malgun Gothic"/>
          <w:color w:val="0070C0"/>
          <w:lang w:eastAsia="ko-KR"/>
        </w:rPr>
        <w:t>is</w:t>
      </w:r>
      <w:proofErr w:type="gramEnd"/>
      <w:r w:rsidRPr="001E65F5">
        <w:rPr>
          <w:rFonts w:eastAsia="Malgun Gothic"/>
          <w:color w:val="0070C0"/>
          <w:lang w:eastAsia="ko-KR"/>
        </w:rPr>
        <w:t xml:space="preserve"> developed in-house at JKC.</w:t>
      </w:r>
    </w:p>
    <w:p w14:paraId="2C5D5F2B" w14:textId="77777777" w:rsidR="001E65F5" w:rsidRPr="001E65F5" w:rsidRDefault="001E65F5" w:rsidP="001E65F5">
      <w:pPr>
        <w:pStyle w:val="a3"/>
        <w:rPr>
          <w:rFonts w:eastAsia="Malgun Gothic"/>
          <w:color w:val="0070C0"/>
          <w:lang w:eastAsia="ko-KR"/>
        </w:rPr>
      </w:pPr>
      <w:r w:rsidRPr="001E65F5">
        <w:rPr>
          <w:rFonts w:eastAsia="Malgun Gothic"/>
          <w:color w:val="0070C0"/>
          <w:lang w:eastAsia="ko-KR"/>
        </w:rPr>
        <w:t xml:space="preserve">Case 2: Hardware is developed at JKC, and software is developed externally (by SI: </w:t>
      </w:r>
      <w:proofErr w:type="spellStart"/>
      <w:r w:rsidRPr="001E65F5">
        <w:rPr>
          <w:rFonts w:eastAsia="Malgun Gothic"/>
          <w:color w:val="0070C0"/>
          <w:lang w:eastAsia="ko-KR"/>
        </w:rPr>
        <w:t>Nuesoft</w:t>
      </w:r>
      <w:proofErr w:type="spellEnd"/>
      <w:r w:rsidRPr="001E65F5">
        <w:rPr>
          <w:rFonts w:eastAsia="Malgun Gothic"/>
          <w:color w:val="0070C0"/>
          <w:lang w:eastAsia="ko-KR"/>
        </w:rPr>
        <w:t>).</w:t>
      </w:r>
    </w:p>
    <w:p w14:paraId="51D678BA" w14:textId="1518CAB7" w:rsidR="0093080B" w:rsidRPr="001E65F5" w:rsidRDefault="001E65F5" w:rsidP="001E65F5">
      <w:pPr>
        <w:pStyle w:val="a3"/>
        <w:numPr>
          <w:ilvl w:val="0"/>
          <w:numId w:val="6"/>
        </w:numPr>
        <w:rPr>
          <w:rFonts w:eastAsia="Malgun Gothic"/>
          <w:color w:val="000000"/>
          <w:lang w:eastAsia="ko-KR"/>
        </w:rPr>
      </w:pPr>
      <w:r w:rsidRPr="001E65F5">
        <w:rPr>
          <w:rFonts w:eastAsia="Malgun Gothic"/>
          <w:color w:val="000000"/>
          <w:lang w:eastAsia="ko-KR"/>
        </w:rPr>
        <w:t>Mori-</w:t>
      </w:r>
      <w:proofErr w:type="spellStart"/>
      <w:r w:rsidRPr="001E65F5">
        <w:rPr>
          <w:rFonts w:eastAsia="Malgun Gothic"/>
          <w:color w:val="000000"/>
          <w:lang w:eastAsia="ko-KR"/>
        </w:rPr>
        <w:t>san</w:t>
      </w:r>
      <w:proofErr w:type="spellEnd"/>
      <w:r w:rsidRPr="001E65F5">
        <w:rPr>
          <w:rFonts w:eastAsia="Malgun Gothic"/>
          <w:color w:val="000000"/>
          <w:lang w:eastAsia="ko-KR"/>
        </w:rPr>
        <w:t xml:space="preserve"> explained that the Advanced Development Department, to which he belongs, supplies parts for Case 1 above.</w:t>
      </w:r>
    </w:p>
    <w:p w14:paraId="050516FE" w14:textId="221CB940" w:rsidR="001E65F5" w:rsidRPr="001E65F5" w:rsidRDefault="001E65F5" w:rsidP="001E65F5">
      <w:pPr>
        <w:pStyle w:val="a3"/>
        <w:numPr>
          <w:ilvl w:val="0"/>
          <w:numId w:val="6"/>
        </w:numPr>
        <w:rPr>
          <w:rFonts w:eastAsia="Malgun Gothic"/>
          <w:color w:val="EE0000"/>
          <w:lang w:eastAsia="ko-KR"/>
        </w:rPr>
      </w:pPr>
      <w:r w:rsidRPr="001E65F5">
        <w:rPr>
          <w:rFonts w:eastAsia="Malgun Gothic"/>
          <w:color w:val="EE0000"/>
          <w:lang w:eastAsia="ko-KR"/>
        </w:rPr>
        <w:t>Mori-</w:t>
      </w:r>
      <w:proofErr w:type="spellStart"/>
      <w:r w:rsidRPr="001E65F5">
        <w:rPr>
          <w:rFonts w:eastAsia="Malgun Gothic"/>
          <w:color w:val="EE0000"/>
          <w:lang w:eastAsia="ko-KR"/>
        </w:rPr>
        <w:t>san</w:t>
      </w:r>
      <w:proofErr w:type="spellEnd"/>
      <w:r w:rsidRPr="001E65F5">
        <w:rPr>
          <w:rFonts w:eastAsia="Malgun Gothic"/>
          <w:color w:val="EE0000"/>
          <w:lang w:eastAsia="ko-KR"/>
        </w:rPr>
        <w:t xml:space="preserve"> said that in Case 2, they also provided advice on areas of SI that were not working well.</w:t>
      </w:r>
    </w:p>
    <w:p w14:paraId="79D6C865" w14:textId="152A76DE" w:rsidR="001E65F5" w:rsidRPr="00B43F0E" w:rsidRDefault="001E65F5" w:rsidP="001E65F5">
      <w:pPr>
        <w:pStyle w:val="a3"/>
        <w:numPr>
          <w:ilvl w:val="0"/>
          <w:numId w:val="6"/>
        </w:numPr>
        <w:rPr>
          <w:rFonts w:eastAsia="Malgun Gothic"/>
          <w:color w:val="000000"/>
          <w:lang w:eastAsia="ko-KR"/>
        </w:rPr>
      </w:pPr>
      <w:r w:rsidRPr="001E65F5">
        <w:rPr>
          <w:rFonts w:eastAsia="Malgun Gothic"/>
          <w:color w:val="000000"/>
          <w:lang w:eastAsia="ko-KR"/>
        </w:rPr>
        <w:t>Mori</w:t>
      </w:r>
      <w:r>
        <w:rPr>
          <w:rFonts w:eastAsia="游明朝" w:hint="eastAsia"/>
          <w:color w:val="000000"/>
          <w:lang w:eastAsia="ja-JP"/>
        </w:rPr>
        <w:t>-</w:t>
      </w:r>
      <w:proofErr w:type="spellStart"/>
      <w:r>
        <w:rPr>
          <w:rFonts w:eastAsia="游明朝" w:hint="eastAsia"/>
          <w:color w:val="000000"/>
          <w:lang w:eastAsia="ja-JP"/>
        </w:rPr>
        <w:t>san</w:t>
      </w:r>
      <w:proofErr w:type="spellEnd"/>
      <w:r w:rsidRPr="001E65F5">
        <w:rPr>
          <w:rFonts w:eastAsia="Malgun Gothic"/>
          <w:color w:val="000000"/>
          <w:lang w:eastAsia="ko-KR"/>
        </w:rPr>
        <w:t xml:space="preserve"> said that he understood that the </w:t>
      </w:r>
      <w:proofErr w:type="spellStart"/>
      <w:r w:rsidRPr="001E65F5">
        <w:rPr>
          <w:rFonts w:eastAsia="Malgun Gothic"/>
          <w:color w:val="000000"/>
          <w:lang w:eastAsia="ko-KR"/>
        </w:rPr>
        <w:t>Nuesoft</w:t>
      </w:r>
      <w:proofErr w:type="spellEnd"/>
      <w:r w:rsidRPr="001E65F5">
        <w:rPr>
          <w:rFonts w:eastAsia="Malgun Gothic"/>
          <w:color w:val="000000"/>
          <w:lang w:eastAsia="ko-KR"/>
        </w:rPr>
        <w:t xml:space="preserve"> solution in Case 2 used A&amp;W BT Stack and ECNR.</w:t>
      </w:r>
    </w:p>
    <w:p w14:paraId="1D4DEEB0" w14:textId="14899BA2" w:rsidR="00B43F0E" w:rsidRPr="00B43F0E" w:rsidRDefault="00B43F0E" w:rsidP="001E65F5">
      <w:pPr>
        <w:pStyle w:val="a3"/>
        <w:numPr>
          <w:ilvl w:val="0"/>
          <w:numId w:val="6"/>
        </w:numPr>
        <w:rPr>
          <w:rFonts w:eastAsia="Malgun Gothic"/>
          <w:color w:val="000000"/>
          <w:lang w:eastAsia="ko-KR"/>
        </w:rPr>
      </w:pPr>
      <w:r w:rsidRPr="00B43F0E">
        <w:rPr>
          <w:rFonts w:eastAsia="Malgun Gothic"/>
          <w:color w:val="000000"/>
          <w:lang w:eastAsia="ko-KR"/>
        </w:rPr>
        <w:t>Mori-</w:t>
      </w:r>
      <w:proofErr w:type="spellStart"/>
      <w:r w:rsidRPr="00B43F0E">
        <w:rPr>
          <w:rFonts w:eastAsia="Malgun Gothic"/>
          <w:color w:val="000000"/>
          <w:lang w:eastAsia="ko-KR"/>
        </w:rPr>
        <w:t>san</w:t>
      </w:r>
      <w:proofErr w:type="spellEnd"/>
      <w:r w:rsidRPr="00B43F0E">
        <w:rPr>
          <w:rFonts w:eastAsia="Malgun Gothic"/>
          <w:color w:val="000000"/>
          <w:lang w:eastAsia="ko-KR"/>
        </w:rPr>
        <w:t xml:space="preserve"> said that there will be organizational changes soon, so he is not in a position to consider hiring A&amp;W CP/AA right now.</w:t>
      </w:r>
    </w:p>
    <w:p w14:paraId="51154D93" w14:textId="403A2137" w:rsidR="00B43F0E" w:rsidRPr="00AB1F07" w:rsidRDefault="00B43F0E" w:rsidP="001E65F5">
      <w:pPr>
        <w:pStyle w:val="a3"/>
        <w:numPr>
          <w:ilvl w:val="0"/>
          <w:numId w:val="6"/>
        </w:numPr>
        <w:rPr>
          <w:rFonts w:eastAsia="Malgun Gothic"/>
          <w:color w:val="EE0000"/>
          <w:lang w:eastAsia="ko-KR"/>
        </w:rPr>
      </w:pPr>
      <w:r w:rsidRPr="00AB1F07">
        <w:rPr>
          <w:rFonts w:eastAsia="Malgun Gothic"/>
          <w:color w:val="EE0000"/>
          <w:lang w:eastAsia="ko-KR"/>
        </w:rPr>
        <w:t>According to Mori-</w:t>
      </w:r>
      <w:proofErr w:type="spellStart"/>
      <w:r w:rsidRPr="00AB1F07">
        <w:rPr>
          <w:rFonts w:eastAsia="Malgun Gothic"/>
          <w:color w:val="EE0000"/>
          <w:lang w:eastAsia="ko-KR"/>
        </w:rPr>
        <w:t>san</w:t>
      </w:r>
      <w:proofErr w:type="spellEnd"/>
      <w:r w:rsidRPr="00AB1F07">
        <w:rPr>
          <w:rFonts w:eastAsia="Malgun Gothic"/>
          <w:color w:val="EE0000"/>
          <w:lang w:eastAsia="ko-KR"/>
        </w:rPr>
        <w:t>, Navi products have low profit margins, so there is a strong demand for improvements in development efficiency.</w:t>
      </w:r>
    </w:p>
    <w:p w14:paraId="11E7316D" w14:textId="77777777" w:rsidR="00710DEE" w:rsidRPr="00710DEE" w:rsidRDefault="00710DEE" w:rsidP="00710DEE">
      <w:pPr>
        <w:pStyle w:val="a3"/>
        <w:numPr>
          <w:ilvl w:val="0"/>
          <w:numId w:val="6"/>
        </w:numPr>
        <w:rPr>
          <w:rFonts w:eastAsia="Malgun Gothic"/>
          <w:color w:val="000000"/>
          <w:lang w:eastAsia="ko-KR"/>
        </w:rPr>
      </w:pPr>
      <w:r w:rsidRPr="00710DEE">
        <w:rPr>
          <w:rFonts w:eastAsia="Malgun Gothic"/>
          <w:color w:val="000000"/>
          <w:lang w:eastAsia="ko-KR"/>
        </w:rPr>
        <w:t>I asked JKC about the ratio of in-house vs. external products.</w:t>
      </w:r>
    </w:p>
    <w:p w14:paraId="6D5FD060" w14:textId="77777777" w:rsidR="00710DEE" w:rsidRPr="00710DEE" w:rsidRDefault="00710DEE" w:rsidP="00710DEE">
      <w:pPr>
        <w:pStyle w:val="a3"/>
        <w:numPr>
          <w:ilvl w:val="0"/>
          <w:numId w:val="6"/>
        </w:numPr>
        <w:rPr>
          <w:rFonts w:eastAsia="Malgun Gothic"/>
          <w:color w:val="000000"/>
          <w:lang w:eastAsia="ko-KR"/>
        </w:rPr>
      </w:pPr>
      <w:r w:rsidRPr="00710DEE">
        <w:rPr>
          <w:rFonts w:eastAsia="Malgun Gothic"/>
          <w:color w:val="000000"/>
          <w:lang w:eastAsia="ko-KR"/>
        </w:rPr>
        <w:lastRenderedPageBreak/>
        <w:t>Mori-</w:t>
      </w:r>
      <w:proofErr w:type="spellStart"/>
      <w:r w:rsidRPr="00710DEE">
        <w:rPr>
          <w:rFonts w:eastAsia="Malgun Gothic"/>
          <w:color w:val="000000"/>
          <w:lang w:eastAsia="ko-KR"/>
        </w:rPr>
        <w:t>san</w:t>
      </w:r>
      <w:proofErr w:type="spellEnd"/>
      <w:r w:rsidRPr="00710DEE">
        <w:rPr>
          <w:rFonts w:eastAsia="Malgun Gothic"/>
          <w:color w:val="000000"/>
          <w:lang w:eastAsia="ko-KR"/>
        </w:rPr>
        <w:t xml:space="preserve"> outsources all of their products due to cost constraints for overseas sales.</w:t>
      </w:r>
    </w:p>
    <w:p w14:paraId="3352324E" w14:textId="6D375CDD" w:rsidR="00710DEE" w:rsidRPr="00AB1F07" w:rsidRDefault="00AB1F07" w:rsidP="002734CD">
      <w:pPr>
        <w:pStyle w:val="a3"/>
        <w:numPr>
          <w:ilvl w:val="0"/>
          <w:numId w:val="6"/>
        </w:numPr>
        <w:rPr>
          <w:rFonts w:eastAsia="Malgun Gothic"/>
          <w:b/>
          <w:bCs/>
          <w:color w:val="0070C0"/>
          <w:lang w:eastAsia="ko-KR"/>
        </w:rPr>
      </w:pPr>
      <w:r w:rsidRPr="00AB1F07">
        <w:rPr>
          <w:rFonts w:eastAsia="Malgun Gothic"/>
          <w:b/>
          <w:bCs/>
          <w:color w:val="0070C0"/>
          <w:lang w:eastAsia="ko-KR"/>
        </w:rPr>
        <w:t>Mori-</w:t>
      </w:r>
      <w:proofErr w:type="spellStart"/>
      <w:r w:rsidRPr="00AB1F07">
        <w:rPr>
          <w:rFonts w:eastAsia="Malgun Gothic"/>
          <w:b/>
          <w:bCs/>
          <w:color w:val="0070C0"/>
          <w:lang w:eastAsia="ko-KR"/>
        </w:rPr>
        <w:t>san</w:t>
      </w:r>
      <w:proofErr w:type="spellEnd"/>
      <w:r w:rsidR="00710DEE" w:rsidRPr="00AB1F07">
        <w:rPr>
          <w:rFonts w:eastAsia="Malgun Gothic"/>
          <w:b/>
          <w:bCs/>
          <w:color w:val="0070C0"/>
          <w:lang w:eastAsia="ko-KR"/>
        </w:rPr>
        <w:t xml:space="preserve"> explained that domestic OEM and sales products are developed in-house at JKC, but that this is the first time they are trialing Case 2.</w:t>
      </w:r>
    </w:p>
    <w:p w14:paraId="5E726DA5" w14:textId="77777777" w:rsidR="00533F0A" w:rsidRPr="00533F0A" w:rsidRDefault="00533F0A" w:rsidP="00533F0A">
      <w:pPr>
        <w:pStyle w:val="a3"/>
        <w:rPr>
          <w:rFonts w:eastAsia="Malgun Gothic"/>
          <w:color w:val="000000"/>
          <w:lang w:eastAsia="ko-KR"/>
        </w:rPr>
      </w:pPr>
    </w:p>
    <w:p w14:paraId="2FCD5B1D" w14:textId="269DC0B7" w:rsidR="00533F0A" w:rsidRPr="00644656" w:rsidRDefault="00533F0A" w:rsidP="00533F0A">
      <w:pPr>
        <w:ind w:firstLineChars="100" w:firstLine="240"/>
        <w:rPr>
          <w:rFonts w:eastAsia="游明朝"/>
          <w:b/>
          <w:bCs/>
          <w:color w:val="000000"/>
          <w:sz w:val="22"/>
          <w:szCs w:val="22"/>
          <w:lang w:eastAsia="ja-JP"/>
        </w:rPr>
      </w:pPr>
      <w:r w:rsidRPr="0052124C">
        <w:rPr>
          <w:rFonts w:eastAsia="Malgun Gothic"/>
          <w:color w:val="000000"/>
          <w:lang w:eastAsia="ko-KR"/>
        </w:rPr>
        <w:t>[</w:t>
      </w:r>
      <w:r w:rsidR="002734CD" w:rsidRPr="00EE4FD3">
        <w:rPr>
          <w:rFonts w:eastAsia="Malgun Gothic"/>
          <w:color w:val="000000"/>
          <w:lang w:eastAsia="ko-KR"/>
        </w:rPr>
        <w:t>Answers to Previous Questions</w:t>
      </w:r>
      <w:r w:rsidRPr="0052124C">
        <w:rPr>
          <w:rFonts w:eastAsia="Malgun Gothic"/>
          <w:color w:val="000000"/>
          <w:lang w:eastAsia="ko-KR"/>
        </w:rPr>
        <w:t>]</w:t>
      </w:r>
    </w:p>
    <w:p w14:paraId="24EADCE5" w14:textId="77777777" w:rsidR="00A33632" w:rsidRPr="00A33632" w:rsidRDefault="00A33632" w:rsidP="00A33632">
      <w:pPr>
        <w:pStyle w:val="a3"/>
        <w:numPr>
          <w:ilvl w:val="0"/>
          <w:numId w:val="6"/>
        </w:numPr>
        <w:rPr>
          <w:rFonts w:eastAsia="Malgun Gothic"/>
          <w:color w:val="000000"/>
          <w:lang w:eastAsia="ko-KR"/>
        </w:rPr>
      </w:pPr>
      <w:r w:rsidRPr="00A33632">
        <w:rPr>
          <w:rFonts w:eastAsia="Malgun Gothic"/>
          <w:color w:val="000000"/>
          <w:lang w:eastAsia="ko-KR"/>
        </w:rPr>
        <w:t>I explained the head office's answers to the questions that Goto-</w:t>
      </w:r>
      <w:proofErr w:type="spellStart"/>
      <w:r w:rsidRPr="00A33632">
        <w:rPr>
          <w:rFonts w:eastAsia="Malgun Gothic"/>
          <w:color w:val="000000"/>
          <w:lang w:eastAsia="ko-KR"/>
        </w:rPr>
        <w:t>san</w:t>
      </w:r>
      <w:proofErr w:type="spellEnd"/>
      <w:r w:rsidRPr="00A33632">
        <w:rPr>
          <w:rFonts w:eastAsia="Malgun Gothic"/>
          <w:color w:val="000000"/>
          <w:lang w:eastAsia="ko-KR"/>
        </w:rPr>
        <w:t xml:space="preserve"> and </w:t>
      </w:r>
      <w:proofErr w:type="spellStart"/>
      <w:r w:rsidRPr="00A33632">
        <w:rPr>
          <w:rFonts w:eastAsia="Malgun Gothic"/>
          <w:color w:val="000000"/>
          <w:lang w:eastAsia="ko-KR"/>
        </w:rPr>
        <w:t>Munagumi-san</w:t>
      </w:r>
      <w:proofErr w:type="spellEnd"/>
      <w:r w:rsidRPr="00A33632">
        <w:rPr>
          <w:rFonts w:eastAsia="Malgun Gothic"/>
          <w:color w:val="000000"/>
          <w:lang w:eastAsia="ko-KR"/>
        </w:rPr>
        <w:t xml:space="preserve"> had asked me during my previous visit.</w:t>
      </w:r>
    </w:p>
    <w:p w14:paraId="118C72F6" w14:textId="5005FBD9" w:rsidR="00A33632" w:rsidRPr="00001B6B" w:rsidRDefault="00A33632" w:rsidP="00001B6B">
      <w:pPr>
        <w:pStyle w:val="a3"/>
        <w:numPr>
          <w:ilvl w:val="0"/>
          <w:numId w:val="6"/>
        </w:numPr>
        <w:rPr>
          <w:rFonts w:eastAsia="Malgun Gothic"/>
          <w:color w:val="000000"/>
          <w:lang w:eastAsia="ko-KR"/>
        </w:rPr>
      </w:pPr>
      <w:r w:rsidRPr="00A33632">
        <w:rPr>
          <w:rFonts w:eastAsia="Malgun Gothic"/>
          <w:color w:val="000000"/>
          <w:lang w:eastAsia="ko-KR"/>
        </w:rPr>
        <w:t>Goto-</w:t>
      </w:r>
      <w:proofErr w:type="spellStart"/>
      <w:r w:rsidRPr="00A33632">
        <w:rPr>
          <w:rFonts w:eastAsia="Malgun Gothic"/>
          <w:color w:val="000000"/>
          <w:lang w:eastAsia="ko-KR"/>
        </w:rPr>
        <w:t>san</w:t>
      </w:r>
      <w:proofErr w:type="spellEnd"/>
      <w:r w:rsidRPr="00A33632">
        <w:rPr>
          <w:rFonts w:eastAsia="Malgun Gothic"/>
          <w:color w:val="000000"/>
          <w:lang w:eastAsia="ko-KR"/>
        </w:rPr>
        <w:t xml:space="preserve"> and </w:t>
      </w:r>
      <w:proofErr w:type="spellStart"/>
      <w:r w:rsidRPr="00A33632">
        <w:rPr>
          <w:rFonts w:eastAsia="Malgun Gothic"/>
          <w:color w:val="000000"/>
          <w:lang w:eastAsia="ko-KR"/>
        </w:rPr>
        <w:t>Munagumi-san</w:t>
      </w:r>
      <w:proofErr w:type="spellEnd"/>
      <w:r w:rsidRPr="00A33632">
        <w:rPr>
          <w:rFonts w:eastAsia="Malgun Gothic"/>
          <w:color w:val="000000"/>
          <w:lang w:eastAsia="ko-KR"/>
        </w:rPr>
        <w:t xml:space="preserve"> also joined the meeting as they had just finished another meeting.</w:t>
      </w:r>
    </w:p>
    <w:p w14:paraId="016A5EE9" w14:textId="77777777" w:rsidR="00001B6B" w:rsidRPr="00001B6B" w:rsidRDefault="00001B6B" w:rsidP="00001B6B">
      <w:pPr>
        <w:pStyle w:val="a3"/>
        <w:numPr>
          <w:ilvl w:val="0"/>
          <w:numId w:val="6"/>
        </w:numPr>
        <w:rPr>
          <w:rFonts w:eastAsia="Malgun Gothic"/>
          <w:color w:val="000000"/>
          <w:lang w:eastAsia="ko-KR"/>
        </w:rPr>
      </w:pPr>
      <w:r w:rsidRPr="00001B6B">
        <w:rPr>
          <w:rFonts w:eastAsia="Malgun Gothic"/>
          <w:color w:val="000000"/>
          <w:lang w:eastAsia="ko-KR"/>
        </w:rPr>
        <w:t xml:space="preserve">Q1: Scope and format of A&amp;W CP/AA (standard specifications only? Or does it include all optional specifications?) </w:t>
      </w:r>
    </w:p>
    <w:p w14:paraId="72ADAF42" w14:textId="6BFE89C5" w:rsidR="00001B6B" w:rsidRPr="00B06DEF" w:rsidRDefault="00001B6B" w:rsidP="0068197C">
      <w:pPr>
        <w:pStyle w:val="a3"/>
        <w:rPr>
          <w:rFonts w:eastAsia="Malgun Gothic"/>
          <w:color w:val="0070C0"/>
          <w:lang w:eastAsia="ko-KR"/>
        </w:rPr>
      </w:pPr>
      <w:r w:rsidRPr="00B06DEF">
        <w:rPr>
          <w:rFonts w:eastAsia="Malgun Gothic"/>
          <w:color w:val="0070C0"/>
          <w:lang w:eastAsia="ko-KR"/>
        </w:rPr>
        <w:t>=&gt; A&amp;W CP/</w:t>
      </w:r>
      <w:proofErr w:type="spellStart"/>
      <w:r w:rsidRPr="00B06DEF">
        <w:rPr>
          <w:rFonts w:eastAsia="Malgun Gothic"/>
          <w:color w:val="0070C0"/>
          <w:lang w:eastAsia="ko-KR"/>
        </w:rPr>
        <w:t>AAsupports</w:t>
      </w:r>
      <w:proofErr w:type="spellEnd"/>
      <w:r w:rsidRPr="00B06DEF">
        <w:rPr>
          <w:rFonts w:eastAsia="Malgun Gothic"/>
          <w:color w:val="0070C0"/>
          <w:lang w:eastAsia="ko-KR"/>
        </w:rPr>
        <w:t xml:space="preserve"> all standard and optional specifications defined in the relevant protocols. </w:t>
      </w:r>
    </w:p>
    <w:p w14:paraId="5C3DC426" w14:textId="77777777" w:rsidR="0068197C" w:rsidRPr="00B06DEF" w:rsidRDefault="00001B6B" w:rsidP="00001B6B">
      <w:pPr>
        <w:pStyle w:val="a3"/>
        <w:ind w:firstLineChars="150" w:firstLine="330"/>
        <w:rPr>
          <w:rFonts w:eastAsia="游明朝"/>
          <w:color w:val="0070C0"/>
          <w:lang w:eastAsia="ja-JP"/>
        </w:rPr>
      </w:pPr>
      <w:r w:rsidRPr="00B06DEF">
        <w:rPr>
          <w:rFonts w:eastAsia="Malgun Gothic"/>
          <w:color w:val="0070C0"/>
          <w:lang w:eastAsia="ko-KR"/>
        </w:rPr>
        <w:t xml:space="preserve"> While not every optional feature has been implemented to date, our architecture is designed to support the full range of options. </w:t>
      </w:r>
    </w:p>
    <w:p w14:paraId="52DB4983" w14:textId="1D518A92" w:rsidR="00001B6B" w:rsidRPr="00B06DEF" w:rsidRDefault="00001B6B" w:rsidP="0068197C">
      <w:pPr>
        <w:pStyle w:val="a3"/>
        <w:ind w:firstLineChars="200" w:firstLine="440"/>
        <w:rPr>
          <w:rFonts w:eastAsia="Malgun Gothic"/>
          <w:color w:val="0070C0"/>
          <w:lang w:eastAsia="ko-KR"/>
        </w:rPr>
      </w:pPr>
      <w:r w:rsidRPr="00B06DEF">
        <w:rPr>
          <w:rFonts w:eastAsia="Malgun Gothic"/>
          <w:color w:val="0070C0"/>
          <w:lang w:eastAsia="ko-KR"/>
        </w:rPr>
        <w:t xml:space="preserve">Features that have not yet been implemented are typically legacy or rarely requested items that no OEM has required so far. </w:t>
      </w:r>
    </w:p>
    <w:p w14:paraId="7893969D" w14:textId="77777777" w:rsidR="0068197C" w:rsidRPr="0068197C" w:rsidRDefault="00001B6B" w:rsidP="00001B6B">
      <w:pPr>
        <w:pStyle w:val="a3"/>
        <w:numPr>
          <w:ilvl w:val="0"/>
          <w:numId w:val="6"/>
        </w:numPr>
        <w:rPr>
          <w:rFonts w:eastAsia="Malgun Gothic"/>
          <w:color w:val="000000"/>
          <w:lang w:eastAsia="ko-KR"/>
        </w:rPr>
      </w:pPr>
      <w:r w:rsidRPr="00001B6B">
        <w:rPr>
          <w:rFonts w:eastAsia="Malgun Gothic"/>
          <w:color w:val="000000"/>
          <w:lang w:eastAsia="ko-KR"/>
        </w:rPr>
        <w:t xml:space="preserve">Q2: If optional specifications are not included, how long can development take after the customer requests it? </w:t>
      </w:r>
    </w:p>
    <w:p w14:paraId="32D886A6" w14:textId="32068B2E" w:rsidR="00001B6B" w:rsidRPr="00B06DEF" w:rsidRDefault="00001B6B" w:rsidP="0068197C">
      <w:pPr>
        <w:pStyle w:val="a3"/>
        <w:rPr>
          <w:rFonts w:eastAsia="Malgun Gothic"/>
          <w:color w:val="0070C0"/>
          <w:lang w:eastAsia="ko-KR"/>
        </w:rPr>
      </w:pPr>
      <w:r w:rsidRPr="00B06DEF">
        <w:rPr>
          <w:rFonts w:eastAsia="Malgun Gothic"/>
          <w:color w:val="0070C0"/>
          <w:lang w:eastAsia="ko-KR"/>
        </w:rPr>
        <w:t xml:space="preserve">=&gt; With all system software and hardware dependencies listed in the checklist are in place, basic CP/AA can be ready in 2–4 weeks. </w:t>
      </w:r>
    </w:p>
    <w:p w14:paraId="2E97CF2A" w14:textId="77777777" w:rsidR="0068197C" w:rsidRPr="0068197C" w:rsidRDefault="00001B6B" w:rsidP="00001B6B">
      <w:pPr>
        <w:pStyle w:val="a3"/>
        <w:numPr>
          <w:ilvl w:val="0"/>
          <w:numId w:val="6"/>
        </w:numPr>
        <w:rPr>
          <w:rFonts w:eastAsia="Malgun Gothic"/>
          <w:color w:val="000000"/>
          <w:lang w:eastAsia="ko-KR"/>
        </w:rPr>
      </w:pPr>
      <w:r w:rsidRPr="00001B6B">
        <w:rPr>
          <w:rFonts w:eastAsia="Malgun Gothic"/>
          <w:color w:val="000000"/>
          <w:lang w:eastAsia="ko-KR"/>
        </w:rPr>
        <w:t xml:space="preserve">Q3: A&amp;W's development policy for the CP/AA specification version (Will A&amp;W automatically develop it? Response time/development period/time to accommodate optional specifications, etc.) </w:t>
      </w:r>
    </w:p>
    <w:p w14:paraId="2422176F" w14:textId="77777777" w:rsidR="0068197C" w:rsidRPr="00B06DEF" w:rsidRDefault="00001B6B" w:rsidP="00B06DEF">
      <w:pPr>
        <w:pStyle w:val="a3"/>
        <w:rPr>
          <w:rFonts w:eastAsia="Malgun Gothic"/>
          <w:color w:val="0070C0"/>
          <w:lang w:eastAsia="ko-KR"/>
        </w:rPr>
      </w:pPr>
      <w:r w:rsidRPr="00B06DEF">
        <w:rPr>
          <w:rFonts w:eastAsia="Malgun Gothic"/>
          <w:color w:val="0070C0"/>
          <w:lang w:eastAsia="ko-KR"/>
        </w:rPr>
        <w:t xml:space="preserve">=&gt; A&amp;W automatically follows the latest </w:t>
      </w:r>
      <w:proofErr w:type="gramStart"/>
      <w:r w:rsidRPr="00B06DEF">
        <w:rPr>
          <w:rFonts w:eastAsia="Malgun Gothic"/>
          <w:color w:val="0070C0"/>
          <w:lang w:eastAsia="ko-KR"/>
        </w:rPr>
        <w:t>specifications,</w:t>
      </w:r>
      <w:proofErr w:type="gramEnd"/>
      <w:r w:rsidRPr="00B06DEF">
        <w:rPr>
          <w:rFonts w:eastAsia="Malgun Gothic"/>
          <w:color w:val="0070C0"/>
          <w:lang w:eastAsia="ko-KR"/>
        </w:rPr>
        <w:t xml:space="preserve"> policy is to be integration-ready at customer adoption. </w:t>
      </w:r>
    </w:p>
    <w:p w14:paraId="3E540617" w14:textId="026717B1" w:rsidR="00001B6B" w:rsidRPr="00B06DEF" w:rsidRDefault="00001B6B" w:rsidP="0068197C">
      <w:pPr>
        <w:pStyle w:val="a3"/>
        <w:rPr>
          <w:rFonts w:eastAsia="Malgun Gothic"/>
          <w:color w:val="0070C0"/>
          <w:lang w:eastAsia="ko-KR"/>
        </w:rPr>
      </w:pPr>
      <w:r w:rsidRPr="00B06DEF">
        <w:rPr>
          <w:rFonts w:eastAsia="Malgun Gothic"/>
          <w:color w:val="0070C0"/>
          <w:lang w:eastAsia="ko-KR"/>
        </w:rPr>
        <w:t>Development priorities for new specs are customer-driven and updated dynamically, and the development timeline would vary depending on the specific specification.</w:t>
      </w:r>
    </w:p>
    <w:p w14:paraId="727ECB75" w14:textId="77777777" w:rsidR="0068197C" w:rsidRPr="0068197C" w:rsidRDefault="00001B6B" w:rsidP="00001B6B">
      <w:pPr>
        <w:pStyle w:val="a3"/>
        <w:numPr>
          <w:ilvl w:val="0"/>
          <w:numId w:val="6"/>
        </w:numPr>
        <w:rPr>
          <w:rFonts w:eastAsia="Malgun Gothic"/>
          <w:color w:val="000000"/>
          <w:lang w:eastAsia="ko-KR"/>
        </w:rPr>
      </w:pPr>
      <w:r w:rsidRPr="00001B6B">
        <w:rPr>
          <w:rFonts w:eastAsia="Malgun Gothic"/>
          <w:color w:val="000000"/>
          <w:lang w:eastAsia="ko-KR"/>
        </w:rPr>
        <w:t xml:space="preserve">Q4: A&amp;W CP/AA provision policy (Will A&amp;W provide the standard A&amp;W interface or will it be customizable to customer interface specifications?) </w:t>
      </w:r>
    </w:p>
    <w:p w14:paraId="5D588152" w14:textId="77777777" w:rsidR="0068197C" w:rsidRPr="00B06DEF" w:rsidRDefault="00001B6B" w:rsidP="0068197C">
      <w:pPr>
        <w:pStyle w:val="a3"/>
        <w:rPr>
          <w:rFonts w:eastAsia="游明朝"/>
          <w:color w:val="0070C0"/>
          <w:lang w:eastAsia="ja-JP"/>
        </w:rPr>
      </w:pPr>
      <w:r w:rsidRPr="00B06DEF">
        <w:rPr>
          <w:rFonts w:eastAsia="Malgun Gothic"/>
          <w:color w:val="0070C0"/>
          <w:lang w:eastAsia="ko-KR"/>
        </w:rPr>
        <w:t xml:space="preserve">=&gt; A&amp;W provides certification-aligned standard interfaces for CP/AA. </w:t>
      </w:r>
    </w:p>
    <w:p w14:paraId="483BB434" w14:textId="77777777" w:rsidR="0068197C" w:rsidRPr="00B06DEF" w:rsidRDefault="00001B6B" w:rsidP="0068197C">
      <w:pPr>
        <w:pStyle w:val="a3"/>
        <w:ind w:firstLineChars="150" w:firstLine="330"/>
        <w:rPr>
          <w:rFonts w:eastAsia="游明朝"/>
          <w:color w:val="0070C0"/>
          <w:lang w:eastAsia="ja-JP"/>
        </w:rPr>
      </w:pPr>
      <w:r w:rsidRPr="00B06DEF">
        <w:rPr>
          <w:rFonts w:eastAsia="Malgun Gothic"/>
          <w:color w:val="0070C0"/>
          <w:lang w:eastAsia="ko-KR"/>
        </w:rPr>
        <w:t xml:space="preserve">A&amp;W also supports integration with customer-defined interface for key engagements. </w:t>
      </w:r>
    </w:p>
    <w:p w14:paraId="65E28BA2" w14:textId="3D92EA85" w:rsidR="00001B6B" w:rsidRPr="00B06DEF" w:rsidRDefault="00001B6B" w:rsidP="0068197C">
      <w:pPr>
        <w:pStyle w:val="a3"/>
        <w:ind w:firstLineChars="150" w:firstLine="330"/>
        <w:rPr>
          <w:rFonts w:eastAsia="Malgun Gothic"/>
          <w:color w:val="0070C0"/>
          <w:lang w:eastAsia="ko-KR"/>
        </w:rPr>
      </w:pPr>
      <w:r w:rsidRPr="00B06DEF">
        <w:rPr>
          <w:rFonts w:eastAsia="Malgun Gothic"/>
          <w:color w:val="0070C0"/>
          <w:lang w:eastAsia="ko-KR"/>
        </w:rPr>
        <w:t xml:space="preserve">In practice, we have delivered multiple models—for example: a China-based Tier-1 (Company D) integrated via its own interface spec; another China-based Tier-1 (Company H) adopted a hybrid approach combining A&amp;W’s standard interface with its own; and a European Tier-1 (Company C) adopted A&amp;W’s standard interface. </w:t>
      </w:r>
    </w:p>
    <w:p w14:paraId="3667D1B4" w14:textId="77777777" w:rsidR="0068197C" w:rsidRPr="0068197C" w:rsidRDefault="00001B6B" w:rsidP="0068197C">
      <w:pPr>
        <w:pStyle w:val="a3"/>
        <w:numPr>
          <w:ilvl w:val="0"/>
          <w:numId w:val="6"/>
        </w:numPr>
        <w:rPr>
          <w:rFonts w:eastAsia="Malgun Gothic"/>
          <w:color w:val="000000"/>
          <w:lang w:eastAsia="ko-KR"/>
        </w:rPr>
      </w:pPr>
      <w:r w:rsidRPr="00001B6B">
        <w:rPr>
          <w:rFonts w:eastAsia="Malgun Gothic"/>
          <w:color w:val="000000"/>
          <w:lang w:eastAsia="ko-KR"/>
        </w:rPr>
        <w:t xml:space="preserve">Q5: Please introduce any examples of A&amp;W customizing customer interfaces for customers who have adopted A&amp;W CP/AA. </w:t>
      </w:r>
    </w:p>
    <w:p w14:paraId="735DE80B" w14:textId="77777777" w:rsidR="0068197C" w:rsidRPr="00B06DEF" w:rsidRDefault="00001B6B" w:rsidP="005505E3">
      <w:pPr>
        <w:pStyle w:val="a3"/>
        <w:rPr>
          <w:rFonts w:eastAsia="Malgun Gothic"/>
          <w:color w:val="0070C0"/>
          <w:lang w:eastAsia="ko-KR"/>
        </w:rPr>
      </w:pPr>
      <w:r w:rsidRPr="00B06DEF">
        <w:rPr>
          <w:rFonts w:eastAsia="Malgun Gothic"/>
          <w:color w:val="0070C0"/>
          <w:lang w:eastAsia="ko-KR"/>
        </w:rPr>
        <w:t>=&gt; Examples of A&amp;W custom interface work (CP/AA):</w:t>
      </w:r>
    </w:p>
    <w:p w14:paraId="36363C77" w14:textId="77777777" w:rsidR="00B06DEF" w:rsidRPr="00B06DEF" w:rsidRDefault="00001B6B" w:rsidP="00B06DEF">
      <w:pPr>
        <w:pStyle w:val="a3"/>
        <w:ind w:firstLineChars="150" w:firstLine="330"/>
        <w:rPr>
          <w:rFonts w:eastAsia="Malgun Gothic"/>
          <w:color w:val="0070C0"/>
          <w:lang w:eastAsia="ko-KR"/>
        </w:rPr>
      </w:pPr>
      <w:r w:rsidRPr="00B06DEF">
        <w:rPr>
          <w:rFonts w:eastAsia="Malgun Gothic"/>
          <w:color w:val="0070C0"/>
          <w:lang w:eastAsia="ko-KR"/>
        </w:rPr>
        <w:t xml:space="preserve">As mentioned, we have provided full integration to Company D’s existing interface spec, delivered the adapter/mapping layer so minimal changes were required on their side. </w:t>
      </w:r>
    </w:p>
    <w:p w14:paraId="536618B2" w14:textId="475F8320" w:rsidR="00001B6B" w:rsidRPr="00B06DEF" w:rsidRDefault="00001B6B" w:rsidP="00B06DEF">
      <w:pPr>
        <w:pStyle w:val="a3"/>
        <w:ind w:firstLineChars="150" w:firstLine="330"/>
        <w:rPr>
          <w:rFonts w:eastAsia="Malgun Gothic"/>
          <w:color w:val="0070C0"/>
          <w:lang w:eastAsia="ko-KR"/>
        </w:rPr>
      </w:pPr>
      <w:r w:rsidRPr="00B06DEF">
        <w:rPr>
          <w:rFonts w:eastAsia="Malgun Gothic"/>
          <w:color w:val="0070C0"/>
          <w:lang w:eastAsia="ko-KR"/>
        </w:rPr>
        <w:lastRenderedPageBreak/>
        <w:t>Some companies adopted A&amp;W’s standard interface with a small set of customer-specific interfaces, such as exposing the phone’s battery level and signal strength during CP/AA connection, plus a customer-specific Wi-Fi AP status interface (in this case we also provided publisher-side sample code).</w:t>
      </w:r>
    </w:p>
    <w:p w14:paraId="380FC784" w14:textId="77777777" w:rsidR="00224156" w:rsidRPr="00224156" w:rsidRDefault="00224156" w:rsidP="00224156">
      <w:pPr>
        <w:pStyle w:val="a3"/>
        <w:numPr>
          <w:ilvl w:val="0"/>
          <w:numId w:val="6"/>
        </w:numPr>
        <w:rPr>
          <w:rFonts w:eastAsia="Malgun Gothic"/>
          <w:color w:val="000000"/>
          <w:lang w:eastAsia="ko-KR"/>
        </w:rPr>
      </w:pPr>
      <w:r w:rsidRPr="00224156">
        <w:rPr>
          <w:rFonts w:eastAsia="Malgun Gothic"/>
          <w:color w:val="000000"/>
          <w:lang w:eastAsia="ko-KR"/>
        </w:rPr>
        <w:t>Mori-</w:t>
      </w:r>
      <w:proofErr w:type="spellStart"/>
      <w:r w:rsidRPr="00224156">
        <w:rPr>
          <w:rFonts w:eastAsia="Malgun Gothic"/>
          <w:color w:val="000000"/>
          <w:lang w:eastAsia="ko-KR"/>
        </w:rPr>
        <w:t>san</w:t>
      </w:r>
      <w:proofErr w:type="spellEnd"/>
      <w:r w:rsidRPr="00224156">
        <w:rPr>
          <w:rFonts w:eastAsia="Malgun Gothic"/>
          <w:color w:val="000000"/>
          <w:lang w:eastAsia="ko-KR"/>
        </w:rPr>
        <w:t xml:space="preserve"> asked about the support system for the A&amp;W BT Stack and ECNR adopted by JKC.</w:t>
      </w:r>
    </w:p>
    <w:p w14:paraId="5065E9CB" w14:textId="77777777" w:rsidR="00224156" w:rsidRPr="00224156" w:rsidRDefault="00224156" w:rsidP="00224156">
      <w:pPr>
        <w:pStyle w:val="a3"/>
        <w:numPr>
          <w:ilvl w:val="0"/>
          <w:numId w:val="6"/>
        </w:numPr>
        <w:rPr>
          <w:rFonts w:eastAsia="Malgun Gothic"/>
          <w:color w:val="000000"/>
          <w:lang w:eastAsia="ko-KR"/>
        </w:rPr>
      </w:pPr>
      <w:r w:rsidRPr="00224156">
        <w:rPr>
          <w:rFonts w:eastAsia="Malgun Gothic"/>
          <w:color w:val="000000"/>
          <w:lang w:eastAsia="ko-KR"/>
        </w:rPr>
        <w:t>In the past, I have provided a POC for the BT Stack after discussing the specifications, and if any problems arise, we have provided free version upgrades.</w:t>
      </w:r>
    </w:p>
    <w:p w14:paraId="18902002" w14:textId="70C6FE97" w:rsidR="0068197C" w:rsidRPr="00224156" w:rsidRDefault="00224156" w:rsidP="00224156">
      <w:pPr>
        <w:pStyle w:val="a3"/>
        <w:numPr>
          <w:ilvl w:val="0"/>
          <w:numId w:val="6"/>
        </w:numPr>
        <w:rPr>
          <w:rFonts w:eastAsia="Malgun Gothic"/>
          <w:color w:val="000000"/>
          <w:lang w:eastAsia="ko-KR"/>
        </w:rPr>
      </w:pPr>
      <w:r w:rsidRPr="00224156">
        <w:rPr>
          <w:rFonts w:eastAsia="Malgun Gothic"/>
          <w:color w:val="000000"/>
          <w:lang w:eastAsia="ko-KR"/>
        </w:rPr>
        <w:t>I also mentioned that because ECNR cannot be commercialized unless it passes the ITU-T test, an engineer from headquarters was dispatched to the JKC lab to adjust the ECNR parameters together with JKC employees, and also explained how to use the ECNR adjustment tool. (This support was also free of charge.)</w:t>
      </w:r>
    </w:p>
    <w:p w14:paraId="348DEB88" w14:textId="3105AAC7" w:rsidR="00224156" w:rsidRPr="001C6CEC" w:rsidRDefault="001C6CEC" w:rsidP="00224156">
      <w:pPr>
        <w:pStyle w:val="a3"/>
        <w:numPr>
          <w:ilvl w:val="0"/>
          <w:numId w:val="6"/>
        </w:numPr>
        <w:rPr>
          <w:rFonts w:eastAsia="Malgun Gothic"/>
          <w:color w:val="000000"/>
          <w:lang w:eastAsia="ko-KR"/>
        </w:rPr>
      </w:pPr>
      <w:r w:rsidRPr="001C6CEC">
        <w:rPr>
          <w:rFonts w:eastAsia="Malgun Gothic"/>
          <w:color w:val="000000"/>
          <w:lang w:eastAsia="ko-KR"/>
        </w:rPr>
        <w:t>I also explained that A&amp;W had provided advice on some of the parts developed by SI based on its knowledge.</w:t>
      </w:r>
    </w:p>
    <w:p w14:paraId="2DC952DE" w14:textId="29D2BC8F" w:rsidR="001C6CEC" w:rsidRPr="00D06C22" w:rsidRDefault="00D06C22" w:rsidP="00224156">
      <w:pPr>
        <w:pStyle w:val="a3"/>
        <w:numPr>
          <w:ilvl w:val="0"/>
          <w:numId w:val="6"/>
        </w:numPr>
        <w:rPr>
          <w:rFonts w:eastAsia="Malgun Gothic"/>
          <w:color w:val="000000"/>
          <w:lang w:eastAsia="ko-KR"/>
        </w:rPr>
      </w:pPr>
      <w:r w:rsidRPr="00D06C22">
        <w:rPr>
          <w:rFonts w:eastAsia="Malgun Gothic"/>
          <w:color w:val="000000"/>
          <w:lang w:eastAsia="ko-KR"/>
        </w:rPr>
        <w:t xml:space="preserve">At this point, </w:t>
      </w:r>
      <w:proofErr w:type="spellStart"/>
      <w:r w:rsidRPr="00D06C22">
        <w:rPr>
          <w:rFonts w:eastAsia="Malgun Gothic"/>
          <w:color w:val="000000"/>
          <w:lang w:eastAsia="ko-KR"/>
        </w:rPr>
        <w:t>Morisita-san</w:t>
      </w:r>
      <w:proofErr w:type="spellEnd"/>
      <w:r w:rsidRPr="00D06C22">
        <w:rPr>
          <w:rFonts w:eastAsia="Malgun Gothic"/>
          <w:color w:val="000000"/>
          <w:lang w:eastAsia="ko-KR"/>
        </w:rPr>
        <w:t xml:space="preserve"> connected to Perry-</w:t>
      </w:r>
      <w:proofErr w:type="spellStart"/>
      <w:r w:rsidRPr="00D06C22">
        <w:rPr>
          <w:rFonts w:eastAsia="Malgun Gothic"/>
          <w:color w:val="000000"/>
          <w:lang w:eastAsia="ko-KR"/>
        </w:rPr>
        <w:t>san</w:t>
      </w:r>
      <w:proofErr w:type="spellEnd"/>
      <w:r w:rsidRPr="00D06C22">
        <w:rPr>
          <w:rFonts w:eastAsia="Malgun Gothic"/>
          <w:color w:val="000000"/>
          <w:lang w:eastAsia="ko-KR"/>
        </w:rPr>
        <w:t xml:space="preserve"> from the head office via web conference, exchanged greetings, and asked to meet again the next time he came to Japan.</w:t>
      </w:r>
    </w:p>
    <w:p w14:paraId="7DDDAA3C" w14:textId="77777777" w:rsidR="00A673A6" w:rsidRPr="00A673A6" w:rsidRDefault="00A673A6" w:rsidP="00A673A6">
      <w:pPr>
        <w:pStyle w:val="a3"/>
        <w:numPr>
          <w:ilvl w:val="0"/>
          <w:numId w:val="6"/>
        </w:numPr>
        <w:rPr>
          <w:rFonts w:eastAsia="Malgun Gothic"/>
          <w:color w:val="000000"/>
          <w:lang w:eastAsia="ko-KR"/>
        </w:rPr>
      </w:pPr>
      <w:r w:rsidRPr="00A673A6">
        <w:rPr>
          <w:rFonts w:eastAsia="Malgun Gothic"/>
          <w:color w:val="000000"/>
          <w:lang w:eastAsia="ko-KR"/>
        </w:rPr>
        <w:t>Mori-</w:t>
      </w:r>
      <w:proofErr w:type="spellStart"/>
      <w:r w:rsidRPr="00A673A6">
        <w:rPr>
          <w:rFonts w:eastAsia="Malgun Gothic"/>
          <w:color w:val="000000"/>
          <w:lang w:eastAsia="ko-KR"/>
        </w:rPr>
        <w:t>san</w:t>
      </w:r>
      <w:proofErr w:type="spellEnd"/>
      <w:r w:rsidRPr="00A673A6">
        <w:rPr>
          <w:rFonts w:eastAsia="Malgun Gothic"/>
          <w:color w:val="000000"/>
          <w:lang w:eastAsia="ko-KR"/>
        </w:rPr>
        <w:t xml:space="preserve"> understood that the ECNR recommended by </w:t>
      </w:r>
      <w:proofErr w:type="spellStart"/>
      <w:r w:rsidRPr="00A673A6">
        <w:rPr>
          <w:rFonts w:eastAsia="Malgun Gothic"/>
          <w:color w:val="000000"/>
          <w:lang w:eastAsia="ko-KR"/>
        </w:rPr>
        <w:t>Nuesoft</w:t>
      </w:r>
      <w:proofErr w:type="spellEnd"/>
      <w:r w:rsidRPr="00A673A6">
        <w:rPr>
          <w:rFonts w:eastAsia="Malgun Gothic"/>
          <w:color w:val="000000"/>
          <w:lang w:eastAsia="ko-KR"/>
        </w:rPr>
        <w:t xml:space="preserve"> was an A&amp;W product.</w:t>
      </w:r>
    </w:p>
    <w:p w14:paraId="3BD8C731" w14:textId="77777777" w:rsidR="00A673A6" w:rsidRPr="00A673A6" w:rsidRDefault="00A673A6" w:rsidP="00A673A6">
      <w:pPr>
        <w:pStyle w:val="a3"/>
        <w:numPr>
          <w:ilvl w:val="0"/>
          <w:numId w:val="6"/>
        </w:numPr>
        <w:rPr>
          <w:rFonts w:eastAsia="Malgun Gothic"/>
          <w:color w:val="000000"/>
          <w:lang w:eastAsia="ko-KR"/>
        </w:rPr>
      </w:pPr>
      <w:r w:rsidRPr="00A673A6">
        <w:rPr>
          <w:rFonts w:eastAsia="Malgun Gothic"/>
          <w:color w:val="000000"/>
          <w:lang w:eastAsia="ko-KR"/>
        </w:rPr>
        <w:t xml:space="preserve">To be precise, the ECNR adopted this time was </w:t>
      </w:r>
      <w:proofErr w:type="spellStart"/>
      <w:r w:rsidRPr="00A673A6">
        <w:rPr>
          <w:rFonts w:eastAsia="Malgun Gothic"/>
          <w:color w:val="000000"/>
          <w:lang w:eastAsia="ko-KR"/>
        </w:rPr>
        <w:t>Alango</w:t>
      </w:r>
      <w:proofErr w:type="spellEnd"/>
      <w:r w:rsidRPr="00A673A6">
        <w:rPr>
          <w:rFonts w:eastAsia="Malgun Gothic"/>
          <w:color w:val="000000"/>
          <w:lang w:eastAsia="ko-KR"/>
        </w:rPr>
        <w:t xml:space="preserve"> ECNR, and it was not recommended by our company.</w:t>
      </w:r>
    </w:p>
    <w:p w14:paraId="3C987BFC" w14:textId="065E8556" w:rsidR="00D06C22" w:rsidRPr="00A673A6" w:rsidRDefault="00A673A6" w:rsidP="00A673A6">
      <w:pPr>
        <w:pStyle w:val="a3"/>
        <w:numPr>
          <w:ilvl w:val="0"/>
          <w:numId w:val="6"/>
        </w:numPr>
        <w:rPr>
          <w:rFonts w:eastAsia="Malgun Gothic"/>
          <w:color w:val="000000"/>
          <w:lang w:eastAsia="ko-KR"/>
        </w:rPr>
      </w:pPr>
      <w:r w:rsidRPr="00A673A6">
        <w:rPr>
          <w:rFonts w:eastAsia="Malgun Gothic"/>
          <w:color w:val="000000"/>
          <w:lang w:eastAsia="ko-KR"/>
        </w:rPr>
        <w:t>Recently, A&amp;W has also started offering its own ECNR, and I explained that what I would like to recommend to JKC's ECNR department this time is A&amp;W's own ECNR.</w:t>
      </w:r>
    </w:p>
    <w:p w14:paraId="424D78F5" w14:textId="046D6A15" w:rsidR="00A673A6" w:rsidRPr="00A810E1" w:rsidRDefault="00A810E1" w:rsidP="00A673A6">
      <w:pPr>
        <w:pStyle w:val="a3"/>
        <w:numPr>
          <w:ilvl w:val="0"/>
          <w:numId w:val="6"/>
        </w:numPr>
        <w:rPr>
          <w:rFonts w:eastAsia="Malgun Gothic"/>
          <w:b/>
          <w:bCs/>
          <w:color w:val="0070C0"/>
          <w:lang w:eastAsia="ko-KR"/>
        </w:rPr>
      </w:pPr>
      <w:r w:rsidRPr="00A810E1">
        <w:rPr>
          <w:rFonts w:eastAsia="Malgun Gothic"/>
          <w:b/>
          <w:bCs/>
          <w:color w:val="0070C0"/>
          <w:lang w:eastAsia="ko-KR"/>
        </w:rPr>
        <w:t>Mori-</w:t>
      </w:r>
      <w:proofErr w:type="spellStart"/>
      <w:r w:rsidRPr="00A810E1">
        <w:rPr>
          <w:rFonts w:eastAsia="Malgun Gothic"/>
          <w:b/>
          <w:bCs/>
          <w:color w:val="0070C0"/>
          <w:lang w:eastAsia="ko-KR"/>
        </w:rPr>
        <w:t>san</w:t>
      </w:r>
      <w:proofErr w:type="spellEnd"/>
      <w:r w:rsidRPr="00A810E1">
        <w:rPr>
          <w:rFonts w:eastAsia="Malgun Gothic"/>
          <w:b/>
          <w:bCs/>
          <w:color w:val="0070C0"/>
          <w:lang w:eastAsia="ko-KR"/>
        </w:rPr>
        <w:t xml:space="preserve"> said that when considering A&amp;W ECNR in the future, he thinks it will be done from the perspective of comparing its performance with their own ECNR and whether it is possible to reduce development costs.</w:t>
      </w:r>
    </w:p>
    <w:p w14:paraId="56023CDB" w14:textId="77777777" w:rsidR="00A810E1" w:rsidRPr="00AB1F07" w:rsidRDefault="00A810E1" w:rsidP="00A810E1">
      <w:pPr>
        <w:pStyle w:val="a3"/>
        <w:numPr>
          <w:ilvl w:val="0"/>
          <w:numId w:val="6"/>
        </w:numPr>
        <w:rPr>
          <w:rFonts w:eastAsia="Malgun Gothic"/>
          <w:color w:val="EE0000"/>
          <w:lang w:eastAsia="ko-KR"/>
        </w:rPr>
      </w:pPr>
      <w:r w:rsidRPr="00AB1F07">
        <w:rPr>
          <w:rFonts w:eastAsia="Malgun Gothic"/>
          <w:color w:val="EE0000"/>
          <w:lang w:eastAsia="ko-KR"/>
        </w:rPr>
        <w:t>Mori-</w:t>
      </w:r>
      <w:proofErr w:type="spellStart"/>
      <w:r w:rsidRPr="00AB1F07">
        <w:rPr>
          <w:rFonts w:eastAsia="Malgun Gothic"/>
          <w:color w:val="EE0000"/>
          <w:lang w:eastAsia="ko-KR"/>
        </w:rPr>
        <w:t>san</w:t>
      </w:r>
      <w:proofErr w:type="spellEnd"/>
      <w:r w:rsidRPr="00AB1F07">
        <w:rPr>
          <w:rFonts w:eastAsia="Malgun Gothic"/>
          <w:color w:val="EE0000"/>
          <w:lang w:eastAsia="ko-KR"/>
        </w:rPr>
        <w:t xml:space="preserve"> said that he would use his own company, especially if the development costs remained the same.</w:t>
      </w:r>
    </w:p>
    <w:p w14:paraId="02D26EEA" w14:textId="6B8E942F" w:rsidR="00A810E1" w:rsidRPr="00886E3E" w:rsidRDefault="00A810E1" w:rsidP="00886E3E">
      <w:pPr>
        <w:pStyle w:val="a3"/>
        <w:numPr>
          <w:ilvl w:val="0"/>
          <w:numId w:val="6"/>
        </w:numPr>
        <w:rPr>
          <w:rFonts w:eastAsia="Malgun Gothic"/>
          <w:color w:val="000000"/>
          <w:lang w:eastAsia="ko-KR"/>
        </w:rPr>
      </w:pPr>
      <w:r w:rsidRPr="00A810E1">
        <w:rPr>
          <w:rFonts w:eastAsia="Malgun Gothic"/>
          <w:color w:val="000000"/>
          <w:lang w:eastAsia="ko-KR"/>
        </w:rPr>
        <w:t xml:space="preserve">I mentioned that when we conducted the ITU-T TEST together, we received comments that </w:t>
      </w:r>
      <w:proofErr w:type="spellStart"/>
      <w:r w:rsidRPr="00A810E1">
        <w:rPr>
          <w:rFonts w:eastAsia="Malgun Gothic"/>
          <w:color w:val="000000"/>
          <w:lang w:eastAsia="ko-KR"/>
        </w:rPr>
        <w:t>Alango</w:t>
      </w:r>
      <w:proofErr w:type="spellEnd"/>
      <w:r w:rsidRPr="00A810E1">
        <w:rPr>
          <w:rFonts w:eastAsia="Malgun Gothic"/>
          <w:color w:val="000000"/>
          <w:lang w:eastAsia="ko-KR"/>
        </w:rPr>
        <w:t xml:space="preserve"> ECNR's product was better than his own.</w:t>
      </w:r>
    </w:p>
    <w:p w14:paraId="26E361A6" w14:textId="77777777" w:rsidR="00D169B7" w:rsidRPr="00F47415" w:rsidRDefault="00D169B7" w:rsidP="00F47415">
      <w:pPr>
        <w:rPr>
          <w:rFonts w:eastAsia="游明朝"/>
          <w:color w:val="000000"/>
          <w:lang w:val="en-GB" w:eastAsia="ja-JP"/>
        </w:rPr>
      </w:pPr>
    </w:p>
    <w:p w14:paraId="132E1048" w14:textId="300BB78E" w:rsidR="004D4B44" w:rsidRDefault="003E3CCA" w:rsidP="002B580E">
      <w:pPr>
        <w:rPr>
          <w:rFonts w:eastAsia="游明朝"/>
          <w:b/>
          <w:bCs/>
          <w:color w:val="000000"/>
          <w:lang w:val="en-GB" w:eastAsia="ja-JP"/>
        </w:rPr>
      </w:pPr>
      <w:r w:rsidRPr="00656D6D">
        <w:rPr>
          <w:b/>
          <w:bCs/>
          <w:color w:val="000000"/>
          <w:lang w:val="en-GB" w:eastAsia="ko-KR"/>
        </w:rPr>
        <w:t>Action Item:</w:t>
      </w:r>
    </w:p>
    <w:p w14:paraId="56659EAF" w14:textId="77777777" w:rsidR="00A531FE" w:rsidRDefault="00A531FE" w:rsidP="00A531FE">
      <w:pPr>
        <w:pStyle w:val="a3"/>
        <w:numPr>
          <w:ilvl w:val="0"/>
          <w:numId w:val="4"/>
        </w:numPr>
        <w:rPr>
          <w:b/>
          <w:bCs/>
          <w:color w:val="000000"/>
          <w:lang w:val="en-GB" w:eastAsia="ko-KR"/>
        </w:rPr>
      </w:pPr>
      <w:r>
        <w:rPr>
          <w:b/>
          <w:bCs/>
          <w:color w:val="000000"/>
          <w:lang w:val="en-GB" w:eastAsia="ko-KR"/>
        </w:rPr>
        <w:t>A&amp;W</w:t>
      </w:r>
    </w:p>
    <w:p w14:paraId="34ED0112" w14:textId="77777777" w:rsidR="00FB121D" w:rsidRPr="00FB121D" w:rsidRDefault="00FB121D" w:rsidP="00FB121D">
      <w:pPr>
        <w:pStyle w:val="a3"/>
        <w:numPr>
          <w:ilvl w:val="1"/>
          <w:numId w:val="4"/>
        </w:numPr>
        <w:rPr>
          <w:b/>
          <w:bCs/>
          <w:color w:val="0070C0"/>
          <w:lang w:val="en-GB" w:eastAsia="ko-KR"/>
        </w:rPr>
      </w:pPr>
      <w:r w:rsidRPr="00FB121D">
        <w:rPr>
          <w:b/>
          <w:bCs/>
          <w:color w:val="0070C0"/>
          <w:lang w:val="en-GB" w:eastAsia="ko-KR"/>
        </w:rPr>
        <w:t>I will be keeping a close eye on any future organizational changes within the company and will provide regular information.</w:t>
      </w:r>
    </w:p>
    <w:p w14:paraId="758BA90E" w14:textId="034ED90C" w:rsidR="00AA4278" w:rsidRPr="00EA3F95" w:rsidRDefault="00FB121D" w:rsidP="00FB121D">
      <w:pPr>
        <w:pStyle w:val="a3"/>
        <w:numPr>
          <w:ilvl w:val="1"/>
          <w:numId w:val="4"/>
        </w:numPr>
        <w:rPr>
          <w:b/>
          <w:bCs/>
          <w:color w:val="0070C0"/>
          <w:lang w:val="en-GB" w:eastAsia="ko-KR"/>
        </w:rPr>
      </w:pPr>
      <w:r w:rsidRPr="00FB121D">
        <w:rPr>
          <w:b/>
          <w:bCs/>
          <w:color w:val="0070C0"/>
          <w:lang w:val="en-GB" w:eastAsia="ko-KR"/>
        </w:rPr>
        <w:t>In preparation for obtaining next year's budget, I will provide materials to explain the benefits of A&amp;W's Solution.</w:t>
      </w:r>
    </w:p>
    <w:sectPr w:rsidR="00AA4278" w:rsidRPr="00EA3F95" w:rsidSect="00264D84">
      <w:headerReference w:type="default" r:id="rId8"/>
      <w:pgSz w:w="11906" w:h="16838"/>
      <w:pgMar w:top="1440" w:right="991" w:bottom="1440"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EC3BB" w14:textId="77777777" w:rsidR="00716647" w:rsidRDefault="00716647" w:rsidP="003E3CCA">
      <w:r>
        <w:separator/>
      </w:r>
    </w:p>
  </w:endnote>
  <w:endnote w:type="continuationSeparator" w:id="0">
    <w:p w14:paraId="4BBCBFDE" w14:textId="77777777" w:rsidR="00716647" w:rsidRDefault="00716647" w:rsidP="003E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45D9" w14:textId="77777777" w:rsidR="00716647" w:rsidRDefault="00716647" w:rsidP="003E3CCA">
      <w:r>
        <w:separator/>
      </w:r>
    </w:p>
  </w:footnote>
  <w:footnote w:type="continuationSeparator" w:id="0">
    <w:p w14:paraId="77353BDB" w14:textId="77777777" w:rsidR="00716647" w:rsidRDefault="00716647" w:rsidP="003E3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279F" w14:textId="7280A0E9" w:rsidR="00264D84" w:rsidRDefault="00264D84">
    <w:pPr>
      <w:pStyle w:val="a4"/>
    </w:pPr>
    <w:r>
      <w:rPr>
        <w:noProof/>
      </w:rPr>
      <w:drawing>
        <wp:inline distT="0" distB="0" distL="0" distR="0" wp14:anchorId="0A663D85" wp14:editId="4C2FF421">
          <wp:extent cx="679450" cy="298450"/>
          <wp:effectExtent l="0" t="0" r="6350" b="635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298450"/>
                  </a:xfrm>
                  <a:prstGeom prst="rect">
                    <a:avLst/>
                  </a:prstGeom>
                  <a:noFill/>
                  <a:ln>
                    <a:noFill/>
                  </a:ln>
                </pic:spPr>
              </pic:pic>
            </a:graphicData>
          </a:graphic>
        </wp:inline>
      </w:drawing>
    </w:r>
    <w:r>
      <w:rPr>
        <w:rFonts w:hint="eastAsia"/>
      </w:rPr>
      <w:t xml:space="preserve">                          </w:t>
    </w:r>
    <w:r>
      <w:rPr>
        <w:noProof/>
      </w:rPr>
      <w:drawing>
        <wp:inline distT="0" distB="0" distL="0" distR="0" wp14:anchorId="3BA30D2E" wp14:editId="432B71F4">
          <wp:extent cx="3803650" cy="251240"/>
          <wp:effectExtent l="0" t="0" r="0" b="0"/>
          <wp:docPr id="26" name="圖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4174" cy="256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6F6"/>
    <w:multiLevelType w:val="hybridMultilevel"/>
    <w:tmpl w:val="16E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E09A4"/>
    <w:multiLevelType w:val="hybridMultilevel"/>
    <w:tmpl w:val="020AB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FA1FCF"/>
    <w:multiLevelType w:val="hybridMultilevel"/>
    <w:tmpl w:val="0994F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210936"/>
    <w:multiLevelType w:val="hybridMultilevel"/>
    <w:tmpl w:val="02A6D930"/>
    <w:lvl w:ilvl="0" w:tplc="0409000F">
      <w:start w:val="1"/>
      <w:numFmt w:val="decimal"/>
      <w:lvlText w:val="%1."/>
      <w:lvlJc w:val="left"/>
      <w:pPr>
        <w:ind w:left="800" w:hanging="40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5045365C"/>
    <w:multiLevelType w:val="hybridMultilevel"/>
    <w:tmpl w:val="6C58E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F1170"/>
    <w:multiLevelType w:val="hybridMultilevel"/>
    <w:tmpl w:val="C64E5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6436309"/>
    <w:multiLevelType w:val="hybridMultilevel"/>
    <w:tmpl w:val="5CC69B2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74121914"/>
    <w:multiLevelType w:val="hybridMultilevel"/>
    <w:tmpl w:val="9E7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122794">
    <w:abstractNumId w:val="5"/>
  </w:num>
  <w:num w:numId="2" w16cid:durableId="1876039986">
    <w:abstractNumId w:val="6"/>
    <w:lvlOverride w:ilvl="0"/>
    <w:lvlOverride w:ilvl="1"/>
    <w:lvlOverride w:ilvl="2">
      <w:startOverride w:val="1"/>
    </w:lvlOverride>
    <w:lvlOverride w:ilvl="3"/>
    <w:lvlOverride w:ilvl="4"/>
    <w:lvlOverride w:ilvl="5"/>
    <w:lvlOverride w:ilvl="6"/>
    <w:lvlOverride w:ilvl="7"/>
    <w:lvlOverride w:ilvl="8"/>
  </w:num>
  <w:num w:numId="3" w16cid:durableId="1251692863">
    <w:abstractNumId w:val="6"/>
  </w:num>
  <w:num w:numId="4" w16cid:durableId="103692237">
    <w:abstractNumId w:val="0"/>
  </w:num>
  <w:num w:numId="5" w16cid:durableId="1164974485">
    <w:abstractNumId w:val="2"/>
  </w:num>
  <w:num w:numId="6" w16cid:durableId="2051683805">
    <w:abstractNumId w:val="1"/>
  </w:num>
  <w:num w:numId="7" w16cid:durableId="317734711">
    <w:abstractNumId w:val="7"/>
  </w:num>
  <w:num w:numId="8" w16cid:durableId="1594430689">
    <w:abstractNumId w:val="3"/>
  </w:num>
  <w:num w:numId="9" w16cid:durableId="2104453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11"/>
    <w:rsid w:val="00001B6B"/>
    <w:rsid w:val="00002A21"/>
    <w:rsid w:val="00006761"/>
    <w:rsid w:val="0001218C"/>
    <w:rsid w:val="00012311"/>
    <w:rsid w:val="00020F46"/>
    <w:rsid w:val="0002188F"/>
    <w:rsid w:val="0002400B"/>
    <w:rsid w:val="00036210"/>
    <w:rsid w:val="00036471"/>
    <w:rsid w:val="00037370"/>
    <w:rsid w:val="00041F3D"/>
    <w:rsid w:val="00042257"/>
    <w:rsid w:val="00042C5A"/>
    <w:rsid w:val="00043E06"/>
    <w:rsid w:val="00045FA1"/>
    <w:rsid w:val="00054023"/>
    <w:rsid w:val="00064D69"/>
    <w:rsid w:val="00066FEF"/>
    <w:rsid w:val="000678DB"/>
    <w:rsid w:val="0007110C"/>
    <w:rsid w:val="00073C55"/>
    <w:rsid w:val="000768E8"/>
    <w:rsid w:val="00076DBC"/>
    <w:rsid w:val="00077A24"/>
    <w:rsid w:val="00080037"/>
    <w:rsid w:val="000832DE"/>
    <w:rsid w:val="000979CB"/>
    <w:rsid w:val="000A37A8"/>
    <w:rsid w:val="000B4F28"/>
    <w:rsid w:val="000B6069"/>
    <w:rsid w:val="000B7A22"/>
    <w:rsid w:val="000C6231"/>
    <w:rsid w:val="000D4F88"/>
    <w:rsid w:val="000D6B72"/>
    <w:rsid w:val="000E24D4"/>
    <w:rsid w:val="000F083B"/>
    <w:rsid w:val="000F1112"/>
    <w:rsid w:val="000F3B1F"/>
    <w:rsid w:val="00100A41"/>
    <w:rsid w:val="001043A3"/>
    <w:rsid w:val="00113A9A"/>
    <w:rsid w:val="001240B3"/>
    <w:rsid w:val="001316EA"/>
    <w:rsid w:val="00137AF3"/>
    <w:rsid w:val="00152841"/>
    <w:rsid w:val="00153362"/>
    <w:rsid w:val="001579AC"/>
    <w:rsid w:val="0016010A"/>
    <w:rsid w:val="00162693"/>
    <w:rsid w:val="001627FD"/>
    <w:rsid w:val="00165969"/>
    <w:rsid w:val="00165C85"/>
    <w:rsid w:val="00176AFA"/>
    <w:rsid w:val="001809A4"/>
    <w:rsid w:val="00190234"/>
    <w:rsid w:val="00197D14"/>
    <w:rsid w:val="001A612C"/>
    <w:rsid w:val="001A68DC"/>
    <w:rsid w:val="001B4E94"/>
    <w:rsid w:val="001C1DF4"/>
    <w:rsid w:val="001C6CEC"/>
    <w:rsid w:val="001D0FA6"/>
    <w:rsid w:val="001D4C1A"/>
    <w:rsid w:val="001E02E6"/>
    <w:rsid w:val="001E1837"/>
    <w:rsid w:val="001E65F5"/>
    <w:rsid w:val="001E6608"/>
    <w:rsid w:val="001F0AE7"/>
    <w:rsid w:val="001F3775"/>
    <w:rsid w:val="001F7E55"/>
    <w:rsid w:val="00200418"/>
    <w:rsid w:val="00203556"/>
    <w:rsid w:val="00205168"/>
    <w:rsid w:val="00205D74"/>
    <w:rsid w:val="00210CA7"/>
    <w:rsid w:val="00210E06"/>
    <w:rsid w:val="00217C23"/>
    <w:rsid w:val="00220034"/>
    <w:rsid w:val="00222273"/>
    <w:rsid w:val="00224156"/>
    <w:rsid w:val="00224A18"/>
    <w:rsid w:val="00224B5E"/>
    <w:rsid w:val="002333B1"/>
    <w:rsid w:val="00233B26"/>
    <w:rsid w:val="002350DD"/>
    <w:rsid w:val="00237344"/>
    <w:rsid w:val="00242315"/>
    <w:rsid w:val="00244ECE"/>
    <w:rsid w:val="00245D28"/>
    <w:rsid w:val="00250194"/>
    <w:rsid w:val="00261C7B"/>
    <w:rsid w:val="00263FAE"/>
    <w:rsid w:val="00264D84"/>
    <w:rsid w:val="00265257"/>
    <w:rsid w:val="00272D3C"/>
    <w:rsid w:val="002734CD"/>
    <w:rsid w:val="002A3B52"/>
    <w:rsid w:val="002B2416"/>
    <w:rsid w:val="002B580E"/>
    <w:rsid w:val="002B7CE0"/>
    <w:rsid w:val="002C07C7"/>
    <w:rsid w:val="002D0A41"/>
    <w:rsid w:val="002D41F8"/>
    <w:rsid w:val="002D6F38"/>
    <w:rsid w:val="002F0B4B"/>
    <w:rsid w:val="002F6167"/>
    <w:rsid w:val="00300985"/>
    <w:rsid w:val="00301B6D"/>
    <w:rsid w:val="003133BE"/>
    <w:rsid w:val="00327F0B"/>
    <w:rsid w:val="00335F21"/>
    <w:rsid w:val="00337D08"/>
    <w:rsid w:val="00352685"/>
    <w:rsid w:val="00355D1F"/>
    <w:rsid w:val="0035606D"/>
    <w:rsid w:val="00366829"/>
    <w:rsid w:val="00366E8A"/>
    <w:rsid w:val="00371291"/>
    <w:rsid w:val="003721B0"/>
    <w:rsid w:val="0037482B"/>
    <w:rsid w:val="003806DC"/>
    <w:rsid w:val="00383D88"/>
    <w:rsid w:val="00384054"/>
    <w:rsid w:val="00390B3B"/>
    <w:rsid w:val="003A4E7D"/>
    <w:rsid w:val="003C139C"/>
    <w:rsid w:val="003C1FC9"/>
    <w:rsid w:val="003C3661"/>
    <w:rsid w:val="003C61D3"/>
    <w:rsid w:val="003C6A59"/>
    <w:rsid w:val="003D54D5"/>
    <w:rsid w:val="003E004D"/>
    <w:rsid w:val="003E3CCA"/>
    <w:rsid w:val="003E4EED"/>
    <w:rsid w:val="003F0393"/>
    <w:rsid w:val="003F2848"/>
    <w:rsid w:val="003F2B96"/>
    <w:rsid w:val="003F30EC"/>
    <w:rsid w:val="003F4AB6"/>
    <w:rsid w:val="003F5D79"/>
    <w:rsid w:val="003F73AE"/>
    <w:rsid w:val="00410D6F"/>
    <w:rsid w:val="00411C05"/>
    <w:rsid w:val="00417402"/>
    <w:rsid w:val="00423B72"/>
    <w:rsid w:val="00423F7E"/>
    <w:rsid w:val="0043087F"/>
    <w:rsid w:val="00435BCB"/>
    <w:rsid w:val="00436431"/>
    <w:rsid w:val="004413E3"/>
    <w:rsid w:val="004456EA"/>
    <w:rsid w:val="00446C49"/>
    <w:rsid w:val="00451967"/>
    <w:rsid w:val="004519FC"/>
    <w:rsid w:val="0045346C"/>
    <w:rsid w:val="00461A1F"/>
    <w:rsid w:val="00464FB2"/>
    <w:rsid w:val="00465BDF"/>
    <w:rsid w:val="00467F4E"/>
    <w:rsid w:val="00472753"/>
    <w:rsid w:val="00475373"/>
    <w:rsid w:val="004772AB"/>
    <w:rsid w:val="00477CAC"/>
    <w:rsid w:val="00484FE1"/>
    <w:rsid w:val="004874F2"/>
    <w:rsid w:val="00491E47"/>
    <w:rsid w:val="00493CC4"/>
    <w:rsid w:val="00494ADC"/>
    <w:rsid w:val="004A5C04"/>
    <w:rsid w:val="004A68A3"/>
    <w:rsid w:val="004A7F62"/>
    <w:rsid w:val="004B08DF"/>
    <w:rsid w:val="004B10EC"/>
    <w:rsid w:val="004B29D8"/>
    <w:rsid w:val="004B39C5"/>
    <w:rsid w:val="004B7C9D"/>
    <w:rsid w:val="004C745B"/>
    <w:rsid w:val="004C7D40"/>
    <w:rsid w:val="004D0B7E"/>
    <w:rsid w:val="004D4B44"/>
    <w:rsid w:val="004D50AE"/>
    <w:rsid w:val="004D56F9"/>
    <w:rsid w:val="004D76D3"/>
    <w:rsid w:val="004E0EDE"/>
    <w:rsid w:val="004E35E2"/>
    <w:rsid w:val="004E4500"/>
    <w:rsid w:val="004F027A"/>
    <w:rsid w:val="005030CF"/>
    <w:rsid w:val="00504A48"/>
    <w:rsid w:val="00506A78"/>
    <w:rsid w:val="00514DBA"/>
    <w:rsid w:val="005167EC"/>
    <w:rsid w:val="00520885"/>
    <w:rsid w:val="005216A9"/>
    <w:rsid w:val="00525AC0"/>
    <w:rsid w:val="00525E1C"/>
    <w:rsid w:val="00530961"/>
    <w:rsid w:val="0053131B"/>
    <w:rsid w:val="00533F0A"/>
    <w:rsid w:val="00542043"/>
    <w:rsid w:val="00543692"/>
    <w:rsid w:val="00543C35"/>
    <w:rsid w:val="0054712C"/>
    <w:rsid w:val="005505E3"/>
    <w:rsid w:val="00551CC6"/>
    <w:rsid w:val="00554424"/>
    <w:rsid w:val="00562F86"/>
    <w:rsid w:val="00574B52"/>
    <w:rsid w:val="0058559D"/>
    <w:rsid w:val="00591C13"/>
    <w:rsid w:val="00593EAE"/>
    <w:rsid w:val="0059749D"/>
    <w:rsid w:val="005974FA"/>
    <w:rsid w:val="00597659"/>
    <w:rsid w:val="005A3030"/>
    <w:rsid w:val="005A5348"/>
    <w:rsid w:val="005B0F53"/>
    <w:rsid w:val="005B79D9"/>
    <w:rsid w:val="005C27B2"/>
    <w:rsid w:val="005D02DB"/>
    <w:rsid w:val="005D3574"/>
    <w:rsid w:val="005D7AD7"/>
    <w:rsid w:val="005E5338"/>
    <w:rsid w:val="005F66CE"/>
    <w:rsid w:val="005F7DCB"/>
    <w:rsid w:val="0060236A"/>
    <w:rsid w:val="0060238C"/>
    <w:rsid w:val="006048C8"/>
    <w:rsid w:val="00604D64"/>
    <w:rsid w:val="006057A2"/>
    <w:rsid w:val="006165FB"/>
    <w:rsid w:val="006301EA"/>
    <w:rsid w:val="00637AB0"/>
    <w:rsid w:val="00650019"/>
    <w:rsid w:val="00652CDB"/>
    <w:rsid w:val="00656300"/>
    <w:rsid w:val="00656D6D"/>
    <w:rsid w:val="006652B4"/>
    <w:rsid w:val="006665F7"/>
    <w:rsid w:val="00667BB3"/>
    <w:rsid w:val="00670351"/>
    <w:rsid w:val="00671797"/>
    <w:rsid w:val="0068197C"/>
    <w:rsid w:val="00684AE4"/>
    <w:rsid w:val="0068502D"/>
    <w:rsid w:val="00692942"/>
    <w:rsid w:val="00695B60"/>
    <w:rsid w:val="00696B5D"/>
    <w:rsid w:val="006974DB"/>
    <w:rsid w:val="006A1E61"/>
    <w:rsid w:val="006A61DF"/>
    <w:rsid w:val="006A7B35"/>
    <w:rsid w:val="006B2F22"/>
    <w:rsid w:val="006B5527"/>
    <w:rsid w:val="006B5997"/>
    <w:rsid w:val="006C5DD2"/>
    <w:rsid w:val="006C68C4"/>
    <w:rsid w:val="006D6515"/>
    <w:rsid w:val="006D6CF7"/>
    <w:rsid w:val="006E475E"/>
    <w:rsid w:val="006E51F2"/>
    <w:rsid w:val="00700113"/>
    <w:rsid w:val="007008B0"/>
    <w:rsid w:val="007057F6"/>
    <w:rsid w:val="00710DEE"/>
    <w:rsid w:val="0071120A"/>
    <w:rsid w:val="00716647"/>
    <w:rsid w:val="00722AD9"/>
    <w:rsid w:val="00725162"/>
    <w:rsid w:val="00727200"/>
    <w:rsid w:val="00732FB5"/>
    <w:rsid w:val="0073385A"/>
    <w:rsid w:val="00736533"/>
    <w:rsid w:val="007369D1"/>
    <w:rsid w:val="00737AC7"/>
    <w:rsid w:val="00747330"/>
    <w:rsid w:val="00751C7F"/>
    <w:rsid w:val="00753F1A"/>
    <w:rsid w:val="007718F9"/>
    <w:rsid w:val="00776C84"/>
    <w:rsid w:val="007827A3"/>
    <w:rsid w:val="00792F5C"/>
    <w:rsid w:val="007932CD"/>
    <w:rsid w:val="00794DF6"/>
    <w:rsid w:val="00794E5A"/>
    <w:rsid w:val="00796369"/>
    <w:rsid w:val="00796AC3"/>
    <w:rsid w:val="007A639B"/>
    <w:rsid w:val="007B08F3"/>
    <w:rsid w:val="007B2ED5"/>
    <w:rsid w:val="007C1905"/>
    <w:rsid w:val="007C2A70"/>
    <w:rsid w:val="007C2FF5"/>
    <w:rsid w:val="007C4B98"/>
    <w:rsid w:val="007D073F"/>
    <w:rsid w:val="007E0A89"/>
    <w:rsid w:val="007E4A9A"/>
    <w:rsid w:val="007E5C24"/>
    <w:rsid w:val="007E78E8"/>
    <w:rsid w:val="007F1CCF"/>
    <w:rsid w:val="007F24DC"/>
    <w:rsid w:val="007F3D0C"/>
    <w:rsid w:val="008031E2"/>
    <w:rsid w:val="00823447"/>
    <w:rsid w:val="008235F7"/>
    <w:rsid w:val="00824A77"/>
    <w:rsid w:val="00824D53"/>
    <w:rsid w:val="00827327"/>
    <w:rsid w:val="00841CC5"/>
    <w:rsid w:val="008470A4"/>
    <w:rsid w:val="0085105E"/>
    <w:rsid w:val="00851700"/>
    <w:rsid w:val="008543C8"/>
    <w:rsid w:val="0085528E"/>
    <w:rsid w:val="00857483"/>
    <w:rsid w:val="00860A0F"/>
    <w:rsid w:val="00862E21"/>
    <w:rsid w:val="008655A8"/>
    <w:rsid w:val="00873F80"/>
    <w:rsid w:val="00877157"/>
    <w:rsid w:val="008816E2"/>
    <w:rsid w:val="00882ABD"/>
    <w:rsid w:val="008834DC"/>
    <w:rsid w:val="008852B0"/>
    <w:rsid w:val="008852F6"/>
    <w:rsid w:val="00886E3E"/>
    <w:rsid w:val="00895BCB"/>
    <w:rsid w:val="008960FB"/>
    <w:rsid w:val="008A1BEC"/>
    <w:rsid w:val="008B2784"/>
    <w:rsid w:val="008B5991"/>
    <w:rsid w:val="008C01DD"/>
    <w:rsid w:val="008C2A3B"/>
    <w:rsid w:val="008C6939"/>
    <w:rsid w:val="008D21C9"/>
    <w:rsid w:val="008E0DB0"/>
    <w:rsid w:val="008E6768"/>
    <w:rsid w:val="008F5EE6"/>
    <w:rsid w:val="008F6966"/>
    <w:rsid w:val="009024C1"/>
    <w:rsid w:val="009170D1"/>
    <w:rsid w:val="00917C68"/>
    <w:rsid w:val="0092528B"/>
    <w:rsid w:val="0092641D"/>
    <w:rsid w:val="0092774D"/>
    <w:rsid w:val="0093080B"/>
    <w:rsid w:val="00932567"/>
    <w:rsid w:val="00932DE9"/>
    <w:rsid w:val="009355CC"/>
    <w:rsid w:val="0093681E"/>
    <w:rsid w:val="0094018A"/>
    <w:rsid w:val="0094263D"/>
    <w:rsid w:val="00943251"/>
    <w:rsid w:val="009432A8"/>
    <w:rsid w:val="009476DF"/>
    <w:rsid w:val="00951F43"/>
    <w:rsid w:val="00953716"/>
    <w:rsid w:val="00956E67"/>
    <w:rsid w:val="00956FBC"/>
    <w:rsid w:val="00957341"/>
    <w:rsid w:val="00957DEF"/>
    <w:rsid w:val="00960D6E"/>
    <w:rsid w:val="00963195"/>
    <w:rsid w:val="0096395D"/>
    <w:rsid w:val="0096518F"/>
    <w:rsid w:val="0096655A"/>
    <w:rsid w:val="00973005"/>
    <w:rsid w:val="00974590"/>
    <w:rsid w:val="00975B61"/>
    <w:rsid w:val="0098794B"/>
    <w:rsid w:val="0099133D"/>
    <w:rsid w:val="009A24C5"/>
    <w:rsid w:val="009A2A0C"/>
    <w:rsid w:val="009A51B2"/>
    <w:rsid w:val="009B0AA3"/>
    <w:rsid w:val="009B6AA7"/>
    <w:rsid w:val="009B6F22"/>
    <w:rsid w:val="009B7F2A"/>
    <w:rsid w:val="009C1BBE"/>
    <w:rsid w:val="009C29CD"/>
    <w:rsid w:val="009C30CD"/>
    <w:rsid w:val="009C48CE"/>
    <w:rsid w:val="009D2B18"/>
    <w:rsid w:val="009D4B6C"/>
    <w:rsid w:val="009D4DA1"/>
    <w:rsid w:val="009D6D22"/>
    <w:rsid w:val="009E0914"/>
    <w:rsid w:val="009E1A73"/>
    <w:rsid w:val="009E4F0E"/>
    <w:rsid w:val="009F2A63"/>
    <w:rsid w:val="00A0408E"/>
    <w:rsid w:val="00A0426E"/>
    <w:rsid w:val="00A1516F"/>
    <w:rsid w:val="00A15418"/>
    <w:rsid w:val="00A221B9"/>
    <w:rsid w:val="00A235D0"/>
    <w:rsid w:val="00A33632"/>
    <w:rsid w:val="00A370B8"/>
    <w:rsid w:val="00A40773"/>
    <w:rsid w:val="00A40C0E"/>
    <w:rsid w:val="00A4144D"/>
    <w:rsid w:val="00A46EA1"/>
    <w:rsid w:val="00A531FE"/>
    <w:rsid w:val="00A65641"/>
    <w:rsid w:val="00A66C5A"/>
    <w:rsid w:val="00A673A6"/>
    <w:rsid w:val="00A7489C"/>
    <w:rsid w:val="00A74F15"/>
    <w:rsid w:val="00A810E1"/>
    <w:rsid w:val="00A9053C"/>
    <w:rsid w:val="00AA3023"/>
    <w:rsid w:val="00AA307C"/>
    <w:rsid w:val="00AA4278"/>
    <w:rsid w:val="00AB1F07"/>
    <w:rsid w:val="00AB1FD9"/>
    <w:rsid w:val="00AB6C2B"/>
    <w:rsid w:val="00AC18EF"/>
    <w:rsid w:val="00AC55AD"/>
    <w:rsid w:val="00AC70F4"/>
    <w:rsid w:val="00AE05AD"/>
    <w:rsid w:val="00AE217D"/>
    <w:rsid w:val="00AE2E6F"/>
    <w:rsid w:val="00AE5E15"/>
    <w:rsid w:val="00AF3A79"/>
    <w:rsid w:val="00AF41FF"/>
    <w:rsid w:val="00B004B4"/>
    <w:rsid w:val="00B016B1"/>
    <w:rsid w:val="00B054CC"/>
    <w:rsid w:val="00B05E67"/>
    <w:rsid w:val="00B06DEF"/>
    <w:rsid w:val="00B07F25"/>
    <w:rsid w:val="00B10019"/>
    <w:rsid w:val="00B22B44"/>
    <w:rsid w:val="00B25FD9"/>
    <w:rsid w:val="00B26AD5"/>
    <w:rsid w:val="00B26EE2"/>
    <w:rsid w:val="00B30751"/>
    <w:rsid w:val="00B31199"/>
    <w:rsid w:val="00B4029B"/>
    <w:rsid w:val="00B408FE"/>
    <w:rsid w:val="00B40A76"/>
    <w:rsid w:val="00B43F0E"/>
    <w:rsid w:val="00B4765C"/>
    <w:rsid w:val="00B5706C"/>
    <w:rsid w:val="00B61BF6"/>
    <w:rsid w:val="00B63680"/>
    <w:rsid w:val="00B66CD4"/>
    <w:rsid w:val="00B75939"/>
    <w:rsid w:val="00B75967"/>
    <w:rsid w:val="00B80009"/>
    <w:rsid w:val="00B8213C"/>
    <w:rsid w:val="00B828DC"/>
    <w:rsid w:val="00B83FA0"/>
    <w:rsid w:val="00B84356"/>
    <w:rsid w:val="00B86BEC"/>
    <w:rsid w:val="00B964F5"/>
    <w:rsid w:val="00BB0576"/>
    <w:rsid w:val="00BB2E3D"/>
    <w:rsid w:val="00BC5066"/>
    <w:rsid w:val="00BC53BD"/>
    <w:rsid w:val="00BC6D7A"/>
    <w:rsid w:val="00BD0391"/>
    <w:rsid w:val="00BD15A8"/>
    <w:rsid w:val="00BD4843"/>
    <w:rsid w:val="00BD5C94"/>
    <w:rsid w:val="00BF0191"/>
    <w:rsid w:val="00BF02B3"/>
    <w:rsid w:val="00BF6C69"/>
    <w:rsid w:val="00C0107F"/>
    <w:rsid w:val="00C011C8"/>
    <w:rsid w:val="00C03CB5"/>
    <w:rsid w:val="00C07BD7"/>
    <w:rsid w:val="00C10098"/>
    <w:rsid w:val="00C101FD"/>
    <w:rsid w:val="00C1026C"/>
    <w:rsid w:val="00C14954"/>
    <w:rsid w:val="00C16DE2"/>
    <w:rsid w:val="00C24091"/>
    <w:rsid w:val="00C2687B"/>
    <w:rsid w:val="00C30DD8"/>
    <w:rsid w:val="00C34BCB"/>
    <w:rsid w:val="00C44C7A"/>
    <w:rsid w:val="00C45D57"/>
    <w:rsid w:val="00C560DB"/>
    <w:rsid w:val="00C6051F"/>
    <w:rsid w:val="00C67103"/>
    <w:rsid w:val="00C74490"/>
    <w:rsid w:val="00C74666"/>
    <w:rsid w:val="00C764F7"/>
    <w:rsid w:val="00C8421B"/>
    <w:rsid w:val="00C86DB6"/>
    <w:rsid w:val="00CA05CE"/>
    <w:rsid w:val="00CA28AA"/>
    <w:rsid w:val="00CA41E1"/>
    <w:rsid w:val="00CB22EA"/>
    <w:rsid w:val="00CB4822"/>
    <w:rsid w:val="00CB64B6"/>
    <w:rsid w:val="00CB7E3E"/>
    <w:rsid w:val="00CC22F3"/>
    <w:rsid w:val="00CD18D6"/>
    <w:rsid w:val="00CD28BF"/>
    <w:rsid w:val="00CD3360"/>
    <w:rsid w:val="00CD3553"/>
    <w:rsid w:val="00CE2A16"/>
    <w:rsid w:val="00CE3454"/>
    <w:rsid w:val="00CF3A71"/>
    <w:rsid w:val="00CF6467"/>
    <w:rsid w:val="00CF76F5"/>
    <w:rsid w:val="00CF7884"/>
    <w:rsid w:val="00D032FB"/>
    <w:rsid w:val="00D06C22"/>
    <w:rsid w:val="00D11599"/>
    <w:rsid w:val="00D169B7"/>
    <w:rsid w:val="00D16B33"/>
    <w:rsid w:val="00D30DB4"/>
    <w:rsid w:val="00D37D0E"/>
    <w:rsid w:val="00D461B6"/>
    <w:rsid w:val="00D46D5A"/>
    <w:rsid w:val="00D529FE"/>
    <w:rsid w:val="00D61433"/>
    <w:rsid w:val="00D66DFE"/>
    <w:rsid w:val="00D749CC"/>
    <w:rsid w:val="00D8639A"/>
    <w:rsid w:val="00D92D85"/>
    <w:rsid w:val="00D945E1"/>
    <w:rsid w:val="00D94A47"/>
    <w:rsid w:val="00DA405C"/>
    <w:rsid w:val="00DA6AFA"/>
    <w:rsid w:val="00DB0753"/>
    <w:rsid w:val="00DB3699"/>
    <w:rsid w:val="00DB5126"/>
    <w:rsid w:val="00DC010C"/>
    <w:rsid w:val="00DC3C15"/>
    <w:rsid w:val="00DC581E"/>
    <w:rsid w:val="00DC7848"/>
    <w:rsid w:val="00DD78BE"/>
    <w:rsid w:val="00DE4CF2"/>
    <w:rsid w:val="00DE7DE1"/>
    <w:rsid w:val="00DF2933"/>
    <w:rsid w:val="00DF3462"/>
    <w:rsid w:val="00DF722E"/>
    <w:rsid w:val="00E00477"/>
    <w:rsid w:val="00E03500"/>
    <w:rsid w:val="00E0388C"/>
    <w:rsid w:val="00E049D3"/>
    <w:rsid w:val="00E07BB2"/>
    <w:rsid w:val="00E07C09"/>
    <w:rsid w:val="00E12028"/>
    <w:rsid w:val="00E167DF"/>
    <w:rsid w:val="00E27B04"/>
    <w:rsid w:val="00E3072E"/>
    <w:rsid w:val="00E34F7D"/>
    <w:rsid w:val="00E37F6D"/>
    <w:rsid w:val="00E400BB"/>
    <w:rsid w:val="00E4087A"/>
    <w:rsid w:val="00E41053"/>
    <w:rsid w:val="00E4661C"/>
    <w:rsid w:val="00E47AC2"/>
    <w:rsid w:val="00E50080"/>
    <w:rsid w:val="00E577F5"/>
    <w:rsid w:val="00E611FA"/>
    <w:rsid w:val="00E7180A"/>
    <w:rsid w:val="00E81157"/>
    <w:rsid w:val="00E8632C"/>
    <w:rsid w:val="00E91DCF"/>
    <w:rsid w:val="00EA3F95"/>
    <w:rsid w:val="00EA7299"/>
    <w:rsid w:val="00EB0A3F"/>
    <w:rsid w:val="00EB5AE1"/>
    <w:rsid w:val="00EB6313"/>
    <w:rsid w:val="00EB750E"/>
    <w:rsid w:val="00EC1DD1"/>
    <w:rsid w:val="00ED015E"/>
    <w:rsid w:val="00ED0B86"/>
    <w:rsid w:val="00ED2AAA"/>
    <w:rsid w:val="00ED4B15"/>
    <w:rsid w:val="00ED71DC"/>
    <w:rsid w:val="00EE020A"/>
    <w:rsid w:val="00EE2004"/>
    <w:rsid w:val="00EE4FD3"/>
    <w:rsid w:val="00EF22CC"/>
    <w:rsid w:val="00EF6CE6"/>
    <w:rsid w:val="00F01461"/>
    <w:rsid w:val="00F06B4D"/>
    <w:rsid w:val="00F10464"/>
    <w:rsid w:val="00F113D5"/>
    <w:rsid w:val="00F11B92"/>
    <w:rsid w:val="00F1211F"/>
    <w:rsid w:val="00F24583"/>
    <w:rsid w:val="00F2504D"/>
    <w:rsid w:val="00F306D4"/>
    <w:rsid w:val="00F313A9"/>
    <w:rsid w:val="00F36776"/>
    <w:rsid w:val="00F40F77"/>
    <w:rsid w:val="00F412C2"/>
    <w:rsid w:val="00F41EF8"/>
    <w:rsid w:val="00F451E9"/>
    <w:rsid w:val="00F47415"/>
    <w:rsid w:val="00F47533"/>
    <w:rsid w:val="00F503BE"/>
    <w:rsid w:val="00F5285C"/>
    <w:rsid w:val="00F52C1A"/>
    <w:rsid w:val="00F539F1"/>
    <w:rsid w:val="00F54D15"/>
    <w:rsid w:val="00F576DC"/>
    <w:rsid w:val="00F63194"/>
    <w:rsid w:val="00F65842"/>
    <w:rsid w:val="00F7242D"/>
    <w:rsid w:val="00F7413F"/>
    <w:rsid w:val="00F771E0"/>
    <w:rsid w:val="00F7767E"/>
    <w:rsid w:val="00F77EEB"/>
    <w:rsid w:val="00FA1886"/>
    <w:rsid w:val="00FA22D8"/>
    <w:rsid w:val="00FB121D"/>
    <w:rsid w:val="00FB172E"/>
    <w:rsid w:val="00FC065F"/>
    <w:rsid w:val="00FC75EF"/>
    <w:rsid w:val="00FC779F"/>
    <w:rsid w:val="00FD16BD"/>
    <w:rsid w:val="00FD3905"/>
    <w:rsid w:val="00FD79C5"/>
    <w:rsid w:val="00FE613B"/>
    <w:rsid w:val="00FF1F58"/>
    <w:rsid w:val="00FF3543"/>
    <w:rsid w:val="00FF51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54ECC"/>
  <w15:chartTrackingRefBased/>
  <w15:docId w15:val="{49B80838-2576-4194-9777-46CB04CD2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311"/>
    <w:rPr>
      <w:rFonts w:ascii="Calibri" w:eastAsia="PMingLiU"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311"/>
    <w:pPr>
      <w:ind w:left="720"/>
      <w:contextualSpacing/>
    </w:pPr>
    <w:rPr>
      <w:sz w:val="22"/>
      <w:szCs w:val="22"/>
    </w:rPr>
  </w:style>
  <w:style w:type="paragraph" w:styleId="a4">
    <w:name w:val="header"/>
    <w:basedOn w:val="a"/>
    <w:link w:val="a5"/>
    <w:uiPriority w:val="99"/>
    <w:unhideWhenUsed/>
    <w:rsid w:val="003E3CCA"/>
    <w:pPr>
      <w:tabs>
        <w:tab w:val="center" w:pos="4153"/>
        <w:tab w:val="right" w:pos="8306"/>
      </w:tabs>
      <w:snapToGrid w:val="0"/>
    </w:pPr>
    <w:rPr>
      <w:sz w:val="20"/>
      <w:szCs w:val="20"/>
    </w:rPr>
  </w:style>
  <w:style w:type="character" w:customStyle="1" w:styleId="a5">
    <w:name w:val="ヘッダー (文字)"/>
    <w:basedOn w:val="a0"/>
    <w:link w:val="a4"/>
    <w:uiPriority w:val="99"/>
    <w:rsid w:val="003E3CCA"/>
    <w:rPr>
      <w:rFonts w:ascii="Calibri" w:eastAsia="PMingLiU" w:hAnsi="Calibri" w:cs="Calibri"/>
      <w:kern w:val="0"/>
      <w:sz w:val="20"/>
      <w:szCs w:val="20"/>
    </w:rPr>
  </w:style>
  <w:style w:type="paragraph" w:styleId="a6">
    <w:name w:val="footer"/>
    <w:basedOn w:val="a"/>
    <w:link w:val="a7"/>
    <w:uiPriority w:val="99"/>
    <w:unhideWhenUsed/>
    <w:rsid w:val="003E3CCA"/>
    <w:pPr>
      <w:tabs>
        <w:tab w:val="center" w:pos="4153"/>
        <w:tab w:val="right" w:pos="8306"/>
      </w:tabs>
      <w:snapToGrid w:val="0"/>
    </w:pPr>
    <w:rPr>
      <w:sz w:val="20"/>
      <w:szCs w:val="20"/>
    </w:rPr>
  </w:style>
  <w:style w:type="character" w:customStyle="1" w:styleId="a7">
    <w:name w:val="フッター (文字)"/>
    <w:basedOn w:val="a0"/>
    <w:link w:val="a6"/>
    <w:uiPriority w:val="99"/>
    <w:rsid w:val="003E3CCA"/>
    <w:rPr>
      <w:rFonts w:ascii="Calibri" w:eastAsia="PMingLiU" w:hAnsi="Calibri" w:cs="Calibri"/>
      <w:kern w:val="0"/>
      <w:sz w:val="20"/>
      <w:szCs w:val="20"/>
    </w:rPr>
  </w:style>
  <w:style w:type="character" w:styleId="a8">
    <w:name w:val="Hyperlink"/>
    <w:basedOn w:val="a0"/>
    <w:uiPriority w:val="99"/>
    <w:unhideWhenUsed/>
    <w:rsid w:val="00F01461"/>
    <w:rPr>
      <w:color w:val="0563C1" w:themeColor="hyperlink"/>
      <w:u w:val="single"/>
    </w:rPr>
  </w:style>
  <w:style w:type="character" w:styleId="a9">
    <w:name w:val="Unresolved Mention"/>
    <w:basedOn w:val="a0"/>
    <w:uiPriority w:val="99"/>
    <w:semiHidden/>
    <w:unhideWhenUsed/>
    <w:rsid w:val="00F01461"/>
    <w:rPr>
      <w:color w:val="605E5C"/>
      <w:shd w:val="clear" w:color="auto" w:fill="E1DFDD"/>
    </w:rPr>
  </w:style>
  <w:style w:type="paragraph" w:styleId="Web">
    <w:name w:val="Normal (Web)"/>
    <w:basedOn w:val="a"/>
    <w:uiPriority w:val="99"/>
    <w:semiHidden/>
    <w:unhideWhenUsed/>
    <w:rsid w:val="006301E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7348">
      <w:bodyDiv w:val="1"/>
      <w:marLeft w:val="0"/>
      <w:marRight w:val="0"/>
      <w:marTop w:val="0"/>
      <w:marBottom w:val="0"/>
      <w:divBdr>
        <w:top w:val="none" w:sz="0" w:space="0" w:color="auto"/>
        <w:left w:val="none" w:sz="0" w:space="0" w:color="auto"/>
        <w:bottom w:val="none" w:sz="0" w:space="0" w:color="auto"/>
        <w:right w:val="none" w:sz="0" w:space="0" w:color="auto"/>
      </w:divBdr>
    </w:div>
    <w:div w:id="451173158">
      <w:bodyDiv w:val="1"/>
      <w:marLeft w:val="0"/>
      <w:marRight w:val="0"/>
      <w:marTop w:val="0"/>
      <w:marBottom w:val="0"/>
      <w:divBdr>
        <w:top w:val="none" w:sz="0" w:space="0" w:color="auto"/>
        <w:left w:val="none" w:sz="0" w:space="0" w:color="auto"/>
        <w:bottom w:val="none" w:sz="0" w:space="0" w:color="auto"/>
        <w:right w:val="none" w:sz="0" w:space="0" w:color="auto"/>
      </w:divBdr>
    </w:div>
    <w:div w:id="145274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B8BBC-3A81-44C0-9ED9-D199D69C0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1402</Words>
  <Characters>7995</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mis02</dc:creator>
  <cp:keywords/>
  <dc:description/>
  <cp:lastModifiedBy>Koya Kinno</cp:lastModifiedBy>
  <cp:revision>29</cp:revision>
  <dcterms:created xsi:type="dcterms:W3CDTF">2025-09-18T00:58:00Z</dcterms:created>
  <dcterms:modified xsi:type="dcterms:W3CDTF">2025-09-18T02:55:00Z</dcterms:modified>
</cp:coreProperties>
</file>